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F1" w:rsidRDefault="00E715CD">
      <w:pPr>
        <w:pStyle w:val="a4"/>
        <w:spacing w:before="74"/>
        <w:ind w:left="2886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 (1-4</w:t>
      </w:r>
      <w:r>
        <w:rPr>
          <w:spacing w:val="-1"/>
        </w:rPr>
        <w:t xml:space="preserve"> </w:t>
      </w:r>
      <w:r>
        <w:t>классы)</w:t>
      </w:r>
    </w:p>
    <w:p w:rsidR="002231F1" w:rsidRDefault="002231F1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231F1" w:rsidRDefault="00E715CD">
      <w:pPr>
        <w:pStyle w:val="a4"/>
      </w:pP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поколения</w:t>
      </w:r>
    </w:p>
    <w:p w:rsidR="002231F1" w:rsidRDefault="002231F1">
      <w:pPr>
        <w:pStyle w:val="a3"/>
        <w:ind w:left="0" w:firstLine="0"/>
        <w:jc w:val="left"/>
        <w:rPr>
          <w:rFonts w:ascii="Trebuchet MS"/>
          <w:sz w:val="11"/>
        </w:rPr>
      </w:pPr>
    </w:p>
    <w:p w:rsidR="002231F1" w:rsidRDefault="00E715CD" w:rsidP="008E2116">
      <w:pPr>
        <w:pStyle w:val="a3"/>
        <w:spacing w:before="89" w:line="276" w:lineRule="auto"/>
        <w:ind w:left="0" w:right="106" w:firstLine="566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 w:rsidR="008E2116">
        <w:t>МБОУ СОШ №22 им. Героя Советского Союза Г.Г. Шумейко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8E2116">
        <w:t xml:space="preserve">МБОУ СОШ №22 им. Героя Советского Союза Г.Г. Шумейко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2231F1" w:rsidRDefault="00E715CD" w:rsidP="008E2116">
      <w:pPr>
        <w:pStyle w:val="a3"/>
        <w:spacing w:line="276" w:lineRule="auto"/>
        <w:ind w:left="0" w:right="102"/>
      </w:pPr>
      <w:r>
        <w:t>Программа начального общего образования является стратегическим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законодательными актами школа самостоятельно определяет</w:t>
      </w:r>
      <w:r>
        <w:rPr>
          <w:spacing w:val="1"/>
        </w:rPr>
        <w:t xml:space="preserve"> </w:t>
      </w:r>
      <w:r>
        <w:t>технологии обучения, формы его организации (включая модульные курсы), а</w:t>
      </w:r>
      <w:r>
        <w:rPr>
          <w:spacing w:val="1"/>
        </w:rPr>
        <w:t xml:space="preserve"> </w:t>
      </w:r>
      <w:proofErr w:type="gramStart"/>
      <w:r>
        <w:t>также</w:t>
      </w:r>
      <w:proofErr w:type="gramEnd"/>
      <w:r>
        <w:t xml:space="preserve"> систему оценивания с соблюдением принципа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обучения.</w:t>
      </w:r>
    </w:p>
    <w:p w:rsidR="002231F1" w:rsidRDefault="00E715CD" w:rsidP="001444C4">
      <w:pPr>
        <w:pStyle w:val="a3"/>
        <w:spacing w:before="3" w:line="276" w:lineRule="auto"/>
        <w:ind w:left="0" w:right="102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 младшего школьного возраста. Наиболее адаптивным сроком</w:t>
      </w:r>
      <w:r>
        <w:rPr>
          <w:spacing w:val="1"/>
        </w:rPr>
        <w:t xml:space="preserve"> </w:t>
      </w:r>
      <w:r>
        <w:t>обучения в начальной школе, установленным в РФ, является 4 года. 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составлять</w:t>
      </w:r>
      <w:r>
        <w:rPr>
          <w:spacing w:val="1"/>
        </w:rPr>
        <w:t xml:space="preserve"> </w:t>
      </w:r>
      <w:r>
        <w:t>менее 2954 ч</w:t>
      </w:r>
      <w:r>
        <w:rPr>
          <w:spacing w:val="1"/>
        </w:rPr>
        <w:t xml:space="preserve"> </w:t>
      </w:r>
      <w:r>
        <w:t>и более 3190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оберегать обучающихся от перегрузок, утомления, отрицательного 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учитывался статус ребёнка младшего школьного возраста. В первый класс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-67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-67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каждому</w:t>
      </w:r>
      <w:r>
        <w:rPr>
          <w:spacing w:val="-67"/>
        </w:rPr>
        <w:t xml:space="preserve"> </w:t>
      </w:r>
      <w:r>
        <w:t>обучающемуся,</w:t>
      </w:r>
      <w:r>
        <w:rPr>
          <w:spacing w:val="31"/>
        </w:rPr>
        <w:t xml:space="preserve"> </w:t>
      </w:r>
      <w:r>
        <w:t>независимо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успешности.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темпа</w:t>
      </w:r>
      <w:r w:rsidR="001444C4">
        <w:t xml:space="preserve"> о</w:t>
      </w:r>
      <w:r>
        <w:t>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учащемуся.</w:t>
      </w:r>
    </w:p>
    <w:p w:rsidR="002231F1" w:rsidRDefault="00E715CD" w:rsidP="008E2116">
      <w:pPr>
        <w:pStyle w:val="a3"/>
        <w:spacing w:line="320" w:lineRule="exact"/>
        <w:ind w:left="0" w:firstLine="0"/>
      </w:pPr>
      <w:r>
        <w:t>Создавая</w:t>
      </w:r>
      <w:r>
        <w:rPr>
          <w:spacing w:val="1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 w:rsidR="008E2116">
        <w:t xml:space="preserve">МБОУ СОШ №22 им. </w:t>
      </w:r>
      <w:r w:rsidR="008E2116">
        <w:lastRenderedPageBreak/>
        <w:t xml:space="preserve">Героя Советского Союза Г.Г. Шумейко </w:t>
      </w:r>
      <w:r>
        <w:t>учитывала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формирования.</w:t>
      </w:r>
    </w:p>
    <w:p w:rsidR="002231F1" w:rsidRDefault="00E715CD" w:rsidP="008E2116">
      <w:pPr>
        <w:pStyle w:val="a3"/>
        <w:spacing w:before="47" w:line="276" w:lineRule="auto"/>
        <w:ind w:left="0" w:right="109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  <w:r>
        <w:rPr>
          <w:spacing w:val="-2"/>
        </w:rPr>
        <w:t xml:space="preserve"> </w:t>
      </w:r>
      <w:r>
        <w:t>учитывается также</w:t>
      </w:r>
      <w:r>
        <w:rPr>
          <w:spacing w:val="-3"/>
        </w:rPr>
        <w:t xml:space="preserve"> </w:t>
      </w:r>
      <w:r>
        <w:t>ПООП</w:t>
      </w:r>
      <w:r>
        <w:rPr>
          <w:spacing w:val="-3"/>
        </w:rPr>
        <w:t xml:space="preserve"> </w:t>
      </w:r>
      <w:r>
        <w:t>НОО.</w:t>
      </w:r>
    </w:p>
    <w:p w:rsidR="002231F1" w:rsidRDefault="00E715CD" w:rsidP="008E2116">
      <w:pPr>
        <w:pStyle w:val="a3"/>
        <w:spacing w:before="1" w:line="276" w:lineRule="auto"/>
        <w:ind w:left="0" w:right="106"/>
      </w:pPr>
      <w:r>
        <w:t>Принцип учёта языка обучения: с учётом условий функционирования</w:t>
      </w:r>
      <w:r>
        <w:rPr>
          <w:spacing w:val="-67"/>
        </w:rPr>
        <w:t xml:space="preserve"> </w:t>
      </w:r>
      <w:r>
        <w:t>школы программа характеризует право получения образования на 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2231F1" w:rsidRDefault="00E715CD" w:rsidP="008E2116">
      <w:pPr>
        <w:pStyle w:val="a3"/>
        <w:spacing w:line="276" w:lineRule="auto"/>
        <w:ind w:left="0" w:right="105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 обеспечивает конструирование учебного процесса в 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учебной деятельности (мотив, цель, учебная задача, 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самоконтроль).</w:t>
      </w:r>
    </w:p>
    <w:p w:rsidR="002231F1" w:rsidRDefault="00E715CD" w:rsidP="008E2116">
      <w:pPr>
        <w:pStyle w:val="a3"/>
        <w:spacing w:before="1" w:line="276" w:lineRule="auto"/>
        <w:ind w:left="0" w:right="110"/>
      </w:pPr>
      <w:r>
        <w:t>Принцип индивидуализации обучения: программа 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-67"/>
        </w:rPr>
        <w:t xml:space="preserve"> </w:t>
      </w:r>
      <w:r>
        <w:t>потребностями и интересами. При этом учитываются запросы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обучающегося.</w:t>
      </w:r>
    </w:p>
    <w:p w:rsidR="002231F1" w:rsidRDefault="00E715CD" w:rsidP="008E2116">
      <w:pPr>
        <w:pStyle w:val="a3"/>
        <w:spacing w:line="276" w:lineRule="auto"/>
        <w:ind w:left="0" w:right="104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перспективности: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 деятельности между этапами начального образования, а также</w:t>
      </w:r>
      <w:r>
        <w:rPr>
          <w:spacing w:val="1"/>
        </w:rPr>
        <w:t xml:space="preserve"> </w:t>
      </w:r>
      <w:r>
        <w:t>успешную адаптацию обучающихся к обучению в основной школе, единые</w:t>
      </w:r>
      <w:r>
        <w:rPr>
          <w:spacing w:val="-67"/>
        </w:rPr>
        <w:t xml:space="preserve"> </w:t>
      </w:r>
      <w:r>
        <w:t>подходы между их обучением и развитием на начальном и основном этапах</w:t>
      </w:r>
      <w:r>
        <w:rPr>
          <w:spacing w:val="-67"/>
        </w:rPr>
        <w:t xml:space="preserve"> </w:t>
      </w:r>
      <w:r>
        <w:t>школьного обучения.</w:t>
      </w:r>
    </w:p>
    <w:p w:rsidR="002231F1" w:rsidRDefault="00E715CD" w:rsidP="008E2116">
      <w:pPr>
        <w:pStyle w:val="a3"/>
        <w:spacing w:line="276" w:lineRule="auto"/>
        <w:ind w:left="0" w:right="103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ценностного отношения к действительности.</w:t>
      </w:r>
    </w:p>
    <w:p w:rsidR="002231F1" w:rsidRDefault="00E715CD" w:rsidP="001444C4">
      <w:pPr>
        <w:pStyle w:val="a3"/>
        <w:spacing w:line="276" w:lineRule="auto"/>
        <w:ind w:left="0" w:right="103"/>
      </w:pP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программе начального общего образования не допускается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психическому</w:t>
      </w:r>
      <w:r>
        <w:rPr>
          <w:spacing w:val="33"/>
        </w:rPr>
        <w:t xml:space="preserve"> </w:t>
      </w:r>
      <w:r>
        <w:t>здоровью</w:t>
      </w:r>
      <w:r>
        <w:rPr>
          <w:spacing w:val="32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приоритет</w:t>
      </w:r>
      <w:r>
        <w:rPr>
          <w:spacing w:val="30"/>
        </w:rPr>
        <w:t xml:space="preserve"> </w:t>
      </w:r>
      <w:r>
        <w:t>использования</w:t>
      </w:r>
      <w:r w:rsidR="001444C4"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гигиенических нормативов.</w:t>
      </w:r>
    </w:p>
    <w:p w:rsidR="002231F1" w:rsidRDefault="00E715CD" w:rsidP="008E2116">
      <w:pPr>
        <w:pStyle w:val="a3"/>
        <w:spacing w:line="276" w:lineRule="auto"/>
        <w:ind w:left="0" w:right="10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 xml:space="preserve">наиболее целесообразные с учётом традиций коллектива </w:t>
      </w:r>
      <w:r w:rsidR="008E2116">
        <w:t>МБОУ СОШ №22 им. Героя Советского Союза Г.Г. Шумейко</w:t>
      </w:r>
      <w:r>
        <w:t>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механизмов, которые используются в начальной школе, следует отметить: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 интеллектуальные марафоны и т. п.). Положительные 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 использование индивидуальных программ и учебных планов для</w:t>
      </w:r>
      <w:r>
        <w:rPr>
          <w:spacing w:val="1"/>
        </w:rPr>
        <w:t xml:space="preserve"> </w:t>
      </w:r>
      <w:r>
        <w:t>отдельных обучающихся или</w:t>
      </w:r>
      <w:r>
        <w:rPr>
          <w:spacing w:val="-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групп.</w:t>
      </w:r>
    </w:p>
    <w:p w:rsidR="002231F1" w:rsidRDefault="00E715CD" w:rsidP="008E2116">
      <w:pPr>
        <w:pStyle w:val="a3"/>
        <w:spacing w:line="285" w:lineRule="auto"/>
        <w:ind w:left="0" w:right="1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2231F1" w:rsidRDefault="00E715CD" w:rsidP="008E2116">
      <w:pPr>
        <w:pStyle w:val="a5"/>
        <w:numPr>
          <w:ilvl w:val="0"/>
          <w:numId w:val="1"/>
        </w:numPr>
        <w:spacing w:before="2" w:line="285" w:lineRule="auto"/>
        <w:ind w:left="-426" w:right="1556" w:firstLine="0"/>
        <w:jc w:val="both"/>
        <w:rPr>
          <w:sz w:val="28"/>
        </w:rPr>
      </w:pPr>
      <w:proofErr w:type="gramStart"/>
      <w:r>
        <w:rPr>
          <w:sz w:val="28"/>
        </w:rPr>
        <w:t>рабочие</w:t>
      </w:r>
      <w:proofErr w:type="gramEnd"/>
      <w:r>
        <w:rPr>
          <w:sz w:val="28"/>
        </w:rPr>
        <w:t xml:space="preserve"> программы учебных предметов, учебных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292"/>
          <w:tab w:val="left" w:pos="1293"/>
          <w:tab w:val="left" w:pos="2798"/>
          <w:tab w:val="left" w:pos="4754"/>
          <w:tab w:val="left" w:pos="6788"/>
          <w:tab w:val="left" w:pos="8016"/>
          <w:tab w:val="left" w:pos="9316"/>
        </w:tabs>
        <w:spacing w:before="0" w:line="285" w:lineRule="auto"/>
        <w:ind w:left="0" w:right="107" w:hanging="426"/>
        <w:rPr>
          <w:sz w:val="28"/>
        </w:rPr>
      </w:pPr>
      <w:proofErr w:type="gramStart"/>
      <w:r>
        <w:rPr>
          <w:sz w:val="28"/>
        </w:rPr>
        <w:t>программу</w:t>
      </w:r>
      <w:proofErr w:type="gramEnd"/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161"/>
        </w:tabs>
        <w:spacing w:before="1"/>
        <w:ind w:left="0"/>
        <w:rPr>
          <w:sz w:val="28"/>
        </w:rPr>
      </w:pPr>
      <w:proofErr w:type="gramStart"/>
      <w:r>
        <w:rPr>
          <w:sz w:val="28"/>
        </w:rPr>
        <w:t>рабочую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161"/>
        </w:tabs>
        <w:ind w:left="0"/>
        <w:rPr>
          <w:sz w:val="28"/>
        </w:rPr>
      </w:pPr>
      <w:proofErr w:type="gramStart"/>
      <w:r>
        <w:rPr>
          <w:sz w:val="28"/>
        </w:rPr>
        <w:t>программу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161"/>
        </w:tabs>
        <w:ind w:left="0"/>
        <w:rPr>
          <w:sz w:val="28"/>
        </w:rPr>
      </w:pPr>
      <w:proofErr w:type="gramStart"/>
      <w:r>
        <w:rPr>
          <w:sz w:val="28"/>
        </w:rPr>
        <w:t>учебный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161"/>
        </w:tabs>
        <w:ind w:left="0"/>
        <w:rPr>
          <w:sz w:val="28"/>
        </w:rPr>
      </w:pPr>
      <w:proofErr w:type="gramStart"/>
      <w:r>
        <w:rPr>
          <w:sz w:val="28"/>
        </w:rPr>
        <w:t>план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161"/>
        </w:tabs>
        <w:ind w:left="0"/>
        <w:rPr>
          <w:sz w:val="28"/>
        </w:rPr>
      </w:pPr>
      <w:proofErr w:type="gramStart"/>
      <w:r>
        <w:rPr>
          <w:sz w:val="28"/>
        </w:rPr>
        <w:t>календарный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223"/>
        </w:tabs>
        <w:spacing w:before="63" w:line="285" w:lineRule="auto"/>
        <w:ind w:left="0" w:right="105" w:hanging="426"/>
        <w:jc w:val="both"/>
        <w:rPr>
          <w:sz w:val="28"/>
        </w:rPr>
      </w:pPr>
      <w:proofErr w:type="gramStart"/>
      <w:r>
        <w:rPr>
          <w:sz w:val="28"/>
        </w:rPr>
        <w:t>календарный</w:t>
      </w:r>
      <w:proofErr w:type="gramEnd"/>
      <w:r>
        <w:rPr>
          <w:sz w:val="28"/>
        </w:rPr>
        <w:t xml:space="preserve"> план воспитательной работы (содержащий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школой);</w:t>
      </w:r>
    </w:p>
    <w:p w:rsidR="002231F1" w:rsidRDefault="00E715CD" w:rsidP="008E2116">
      <w:pPr>
        <w:pStyle w:val="a5"/>
        <w:numPr>
          <w:ilvl w:val="0"/>
          <w:numId w:val="1"/>
        </w:numPr>
        <w:tabs>
          <w:tab w:val="left" w:pos="1434"/>
        </w:tabs>
        <w:spacing w:before="0" w:line="285" w:lineRule="auto"/>
        <w:ind w:left="0" w:right="105" w:hanging="426"/>
        <w:jc w:val="both"/>
        <w:rPr>
          <w:sz w:val="28"/>
        </w:rPr>
      </w:pPr>
      <w:proofErr w:type="gramStart"/>
      <w:r>
        <w:rPr>
          <w:sz w:val="28"/>
        </w:rPr>
        <w:t>характеристику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ФГОС.</w:t>
      </w:r>
    </w:p>
    <w:p w:rsidR="008E2116" w:rsidRDefault="008E2116" w:rsidP="008E2116">
      <w:pPr>
        <w:pStyle w:val="a5"/>
        <w:tabs>
          <w:tab w:val="left" w:pos="1434"/>
        </w:tabs>
        <w:spacing w:before="0" w:line="285" w:lineRule="auto"/>
        <w:ind w:left="0" w:right="105" w:firstLine="0"/>
        <w:jc w:val="both"/>
        <w:rPr>
          <w:sz w:val="28"/>
        </w:rPr>
      </w:pPr>
    </w:p>
    <w:p w:rsidR="008E2116" w:rsidRDefault="008E2116" w:rsidP="008E2116">
      <w:pPr>
        <w:pStyle w:val="a5"/>
        <w:tabs>
          <w:tab w:val="left" w:pos="1434"/>
        </w:tabs>
        <w:spacing w:before="0" w:line="285" w:lineRule="auto"/>
        <w:ind w:left="0" w:right="105" w:firstLine="0"/>
        <w:jc w:val="both"/>
        <w:rPr>
          <w:sz w:val="28"/>
        </w:rPr>
      </w:pPr>
    </w:p>
    <w:p w:rsidR="008E2116" w:rsidRDefault="008E2116" w:rsidP="008E2116">
      <w:pPr>
        <w:pStyle w:val="a5"/>
        <w:spacing w:before="0"/>
        <w:ind w:left="-284" w:right="108" w:firstLine="0"/>
        <w:jc w:val="both"/>
        <w:rPr>
          <w:sz w:val="28"/>
        </w:rPr>
      </w:pPr>
      <w:bookmarkStart w:id="0" w:name="_GoBack"/>
      <w:bookmarkEnd w:id="0"/>
    </w:p>
    <w:sectPr w:rsidR="008E2116">
      <w:headerReference w:type="default" r:id="rId7"/>
      <w:pgSz w:w="11910" w:h="16840"/>
      <w:pgMar w:top="1040" w:right="740" w:bottom="280" w:left="16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CD" w:rsidRDefault="00E715CD">
      <w:r>
        <w:separator/>
      </w:r>
    </w:p>
  </w:endnote>
  <w:endnote w:type="continuationSeparator" w:id="0">
    <w:p w:rsidR="00E715CD" w:rsidRDefault="00E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CD" w:rsidRDefault="00E715CD">
      <w:r>
        <w:separator/>
      </w:r>
    </w:p>
  </w:footnote>
  <w:footnote w:type="continuationSeparator" w:id="0">
    <w:p w:rsidR="00E715CD" w:rsidRDefault="00E7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F1" w:rsidRDefault="001444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5pt;margin-top:34.35pt;width:13.25pt;height:15.6pt;z-index:-251658752;mso-position-horizontal-relative:page;mso-position-vertical-relative:page" filled="f" stroked="f">
          <v:textbox style="mso-next-textbox:#_x0000_s2049" inset="0,0,0,0">
            <w:txbxContent>
              <w:p w:rsidR="002231F1" w:rsidRDefault="00E715CD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44C4">
                  <w:rPr>
                    <w:rFonts w:ascii="Courier New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06934"/>
    <w:multiLevelType w:val="hybridMultilevel"/>
    <w:tmpl w:val="90861098"/>
    <w:lvl w:ilvl="0" w:tplc="09C89004">
      <w:numFmt w:val="bullet"/>
      <w:lvlText w:val="—"/>
      <w:lvlJc w:val="left"/>
      <w:pPr>
        <w:ind w:left="81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A6C22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B48279AE">
      <w:numFmt w:val="bullet"/>
      <w:lvlText w:val="•"/>
      <w:lvlJc w:val="left"/>
      <w:pPr>
        <w:ind w:left="2569" w:hanging="351"/>
      </w:pPr>
      <w:rPr>
        <w:rFonts w:hint="default"/>
        <w:lang w:val="ru-RU" w:eastAsia="en-US" w:bidi="ar-SA"/>
      </w:rPr>
    </w:lvl>
    <w:lvl w:ilvl="3" w:tplc="90988518">
      <w:numFmt w:val="bullet"/>
      <w:lvlText w:val="•"/>
      <w:lvlJc w:val="left"/>
      <w:pPr>
        <w:ind w:left="3443" w:hanging="351"/>
      </w:pPr>
      <w:rPr>
        <w:rFonts w:hint="default"/>
        <w:lang w:val="ru-RU" w:eastAsia="en-US" w:bidi="ar-SA"/>
      </w:rPr>
    </w:lvl>
    <w:lvl w:ilvl="4" w:tplc="53A425BA">
      <w:numFmt w:val="bullet"/>
      <w:lvlText w:val="•"/>
      <w:lvlJc w:val="left"/>
      <w:pPr>
        <w:ind w:left="4318" w:hanging="351"/>
      </w:pPr>
      <w:rPr>
        <w:rFonts w:hint="default"/>
        <w:lang w:val="ru-RU" w:eastAsia="en-US" w:bidi="ar-SA"/>
      </w:rPr>
    </w:lvl>
    <w:lvl w:ilvl="5" w:tplc="DE527336">
      <w:numFmt w:val="bullet"/>
      <w:lvlText w:val="•"/>
      <w:lvlJc w:val="left"/>
      <w:pPr>
        <w:ind w:left="5193" w:hanging="351"/>
      </w:pPr>
      <w:rPr>
        <w:rFonts w:hint="default"/>
        <w:lang w:val="ru-RU" w:eastAsia="en-US" w:bidi="ar-SA"/>
      </w:rPr>
    </w:lvl>
    <w:lvl w:ilvl="6" w:tplc="5C38294C">
      <w:numFmt w:val="bullet"/>
      <w:lvlText w:val="•"/>
      <w:lvlJc w:val="left"/>
      <w:pPr>
        <w:ind w:left="6067" w:hanging="351"/>
      </w:pPr>
      <w:rPr>
        <w:rFonts w:hint="default"/>
        <w:lang w:val="ru-RU" w:eastAsia="en-US" w:bidi="ar-SA"/>
      </w:rPr>
    </w:lvl>
    <w:lvl w:ilvl="7" w:tplc="CCEE614C">
      <w:numFmt w:val="bullet"/>
      <w:lvlText w:val="•"/>
      <w:lvlJc w:val="left"/>
      <w:pPr>
        <w:ind w:left="6942" w:hanging="351"/>
      </w:pPr>
      <w:rPr>
        <w:rFonts w:hint="default"/>
        <w:lang w:val="ru-RU" w:eastAsia="en-US" w:bidi="ar-SA"/>
      </w:rPr>
    </w:lvl>
    <w:lvl w:ilvl="8" w:tplc="1E2E4596">
      <w:numFmt w:val="bullet"/>
      <w:lvlText w:val="•"/>
      <w:lvlJc w:val="left"/>
      <w:pPr>
        <w:ind w:left="781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31F1"/>
    <w:rsid w:val="001444C4"/>
    <w:rsid w:val="002231F1"/>
    <w:rsid w:val="008E2116"/>
    <w:rsid w:val="00E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A2E7E46-2488-4075-9DC2-D4F48DB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81" w:right="23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62"/>
      <w:ind w:left="1160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№22</cp:lastModifiedBy>
  <cp:revision>4</cp:revision>
  <dcterms:created xsi:type="dcterms:W3CDTF">2022-12-03T19:24:00Z</dcterms:created>
  <dcterms:modified xsi:type="dcterms:W3CDTF">2022-12-05T12:11:00Z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2022-12-03T00:00:00Z</vt:filetime>
  </property>
</Properties>
</file>