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56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5 – 9 классы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415629" w:rsidRPr="00415629" w:rsidRDefault="00415629" w:rsidP="004156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15629">
        <w:rPr>
          <w:rFonts w:ascii="Times New Roman" w:hAnsi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образования.</w:t>
      </w:r>
      <w:r w:rsidRPr="00415629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15629" w:rsidRPr="00415629" w:rsidRDefault="00415629" w:rsidP="004156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5629">
        <w:rPr>
          <w:rFonts w:ascii="Times New Roman" w:hAnsi="Times New Roman"/>
          <w:spacing w:val="-5"/>
          <w:sz w:val="24"/>
          <w:szCs w:val="24"/>
        </w:rPr>
        <w:t xml:space="preserve">Концепции курса, представленной в программе «Литература» 5-9 классы /авторы-составители: Г.С. </w:t>
      </w:r>
      <w:proofErr w:type="spellStart"/>
      <w:r w:rsidRPr="00415629">
        <w:rPr>
          <w:rFonts w:ascii="Times New Roman" w:hAnsi="Times New Roman"/>
          <w:spacing w:val="-5"/>
          <w:sz w:val="24"/>
          <w:szCs w:val="24"/>
        </w:rPr>
        <w:t>Меркин</w:t>
      </w:r>
      <w:proofErr w:type="spellEnd"/>
      <w:r w:rsidRPr="00415629">
        <w:rPr>
          <w:rFonts w:ascii="Times New Roman" w:hAnsi="Times New Roman"/>
          <w:spacing w:val="-5"/>
          <w:sz w:val="24"/>
          <w:szCs w:val="24"/>
        </w:rPr>
        <w:t xml:space="preserve">, С.А. </w:t>
      </w:r>
      <w:proofErr w:type="gramStart"/>
      <w:r w:rsidRPr="00415629">
        <w:rPr>
          <w:rFonts w:ascii="Times New Roman" w:hAnsi="Times New Roman"/>
          <w:spacing w:val="-5"/>
          <w:sz w:val="24"/>
          <w:szCs w:val="24"/>
        </w:rPr>
        <w:t>Зинин.-</w:t>
      </w:r>
      <w:proofErr w:type="gramEnd"/>
      <w:r w:rsidRPr="00415629">
        <w:rPr>
          <w:rFonts w:ascii="Times New Roman" w:hAnsi="Times New Roman"/>
          <w:spacing w:val="-5"/>
          <w:sz w:val="24"/>
          <w:szCs w:val="24"/>
        </w:rPr>
        <w:t>М.: ООО  «Русское слово – учебник», 2014 (ФГОС. Инновационная школа</w:t>
      </w:r>
      <w:r w:rsidRPr="00415629">
        <w:rPr>
          <w:rFonts w:ascii="Times New Roman" w:hAnsi="Times New Roman"/>
          <w:b/>
          <w:spacing w:val="-5"/>
          <w:sz w:val="24"/>
          <w:szCs w:val="24"/>
        </w:rPr>
        <w:t>)</w:t>
      </w:r>
      <w:r w:rsidRPr="00415629">
        <w:rPr>
          <w:rFonts w:ascii="Times New Roman" w:hAnsi="Times New Roman"/>
          <w:spacing w:val="-5"/>
          <w:sz w:val="24"/>
          <w:szCs w:val="24"/>
        </w:rPr>
        <w:t>.</w:t>
      </w:r>
    </w:p>
    <w:p w:rsidR="00415629" w:rsidRPr="00415629" w:rsidRDefault="00415629" w:rsidP="004156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Общие цели образования в рамках курса литературы: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—</w:t>
      </w:r>
      <w:r w:rsidRPr="00415629">
        <w:rPr>
          <w:rFonts w:ascii="Times New Roman" w:hAnsi="Times New Roman" w:cs="Times New Roman"/>
          <w:sz w:val="24"/>
          <w:szCs w:val="24"/>
        </w:rPr>
        <w:tab/>
        <w:t>формирование и развитие у обучающихся потребности в систематическом, системном, инициативном чтении;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—</w:t>
      </w:r>
      <w:r w:rsidRPr="00415629">
        <w:rPr>
          <w:rFonts w:ascii="Times New Roman" w:hAnsi="Times New Roman" w:cs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—</w:t>
      </w:r>
      <w:r w:rsidRPr="00415629">
        <w:rPr>
          <w:rFonts w:ascii="Times New Roman" w:hAnsi="Times New Roman" w:cs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415629" w:rsidRPr="00415629" w:rsidRDefault="00415629" w:rsidP="004156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ab/>
      </w:r>
      <w:r w:rsidRPr="00415629">
        <w:rPr>
          <w:rFonts w:ascii="Times New Roman" w:hAnsi="Times New Roman" w:cs="Times New Roman"/>
          <w:sz w:val="24"/>
          <w:szCs w:val="24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>, предметные) обучения школьников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5629">
        <w:rPr>
          <w:rFonts w:ascii="Times New Roman" w:hAnsi="Times New Roman" w:cs="Times New Roman"/>
          <w:sz w:val="24"/>
          <w:szCs w:val="24"/>
        </w:rPr>
        <w:t>9 классов.</w:t>
      </w:r>
    </w:p>
    <w:p w:rsidR="00415629" w:rsidRPr="00415629" w:rsidRDefault="00415629" w:rsidP="004156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b/>
          <w:sz w:val="24"/>
          <w:szCs w:val="24"/>
        </w:rPr>
        <w:t>Роль учебного курса литературы в школе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15629" w:rsidRPr="00415629" w:rsidRDefault="00415629" w:rsidP="00415629">
      <w:pPr>
        <w:pStyle w:val="Style2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415629">
        <w:rPr>
          <w:rStyle w:val="FontStyle15"/>
          <w:sz w:val="24"/>
          <w:szCs w:val="24"/>
        </w:rPr>
        <w:t>В Концепции модернизации российского образования основная цель, стоящая перед современной школой, определяется так</w:t>
      </w:r>
      <w:r w:rsidRPr="00415629">
        <w:rPr>
          <w:rStyle w:val="FontStyle15"/>
          <w:color w:val="00B050"/>
          <w:sz w:val="24"/>
          <w:szCs w:val="24"/>
        </w:rPr>
        <w:t>:</w:t>
      </w:r>
      <w:r w:rsidRPr="00415629">
        <w:rPr>
          <w:rStyle w:val="FontStyle15"/>
          <w:sz w:val="24"/>
          <w:szCs w:val="24"/>
        </w:rPr>
        <w:t xml:space="preserve"> 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 Речь идет не только об усвоении учащимися определенной суммы знаний, но и о развитии личности, познавательных и творческих способностей. 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коммуникационной, информационной и прочих сферах. </w:t>
      </w:r>
    </w:p>
    <w:p w:rsidR="00415629" w:rsidRPr="00415629" w:rsidRDefault="00415629" w:rsidP="00415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b/>
          <w:i/>
          <w:sz w:val="24"/>
          <w:szCs w:val="24"/>
        </w:rPr>
        <w:t>Понятие «компетентность»</w:t>
      </w:r>
      <w:r w:rsidRPr="00415629">
        <w:rPr>
          <w:rFonts w:ascii="Times New Roman" w:hAnsi="Times New Roman" w:cs="Times New Roman"/>
          <w:sz w:val="24"/>
          <w:szCs w:val="24"/>
        </w:rPr>
        <w:t xml:space="preserve"> изучали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Равен,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Кениг, И.Д.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Фрумин,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Зимняя, 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>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>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Хуторской,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Гришанова и другие.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В мировой образовательной практике понятие «компетентность» выступает в качестве центрального, своего рода «узлового» понятия, ибо компетентность, во-первых, объединяет в себе интеллектуальную и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навыковую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 составляющую образования; во-вторых, отражает идеологию интерпретации содержания образования, формируемого «от результата» («стандарт на выходе»); в-третьих, ключевая компетентность обладает интегративной природой, ибо она вбирает в себя ряд однородных или близкородственных умений и знаний, относящихся к широким сферам культуры и деятельности.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b/>
          <w:i/>
          <w:sz w:val="24"/>
          <w:szCs w:val="24"/>
        </w:rPr>
        <w:t>Информационная компетентность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это способность личности самостоятельно искать, отбирать и выбирать, анализировать, организовывать, преобразовывать, сохранять, представлять и передавать информацию. (О.Г.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Смолянинова,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>Хуторской, С.Д.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sz w:val="24"/>
          <w:szCs w:val="24"/>
        </w:rPr>
        <w:t xml:space="preserve">Каракозов и другие). Под информационной компетентностью понимают также способность интерпретировать, систематизировать, критически оценивать и анализировать полученную информацию, делать аргументированные выводы, использовать информацию при планировании и реализации деятельности, структурировать информацию, представлять ее в различных формах и на различных носителях, </w:t>
      </w:r>
      <w:r w:rsidRPr="00415629">
        <w:rPr>
          <w:rFonts w:ascii="Times New Roman" w:hAnsi="Times New Roman" w:cs="Times New Roman"/>
          <w:color w:val="000000"/>
          <w:sz w:val="24"/>
          <w:szCs w:val="24"/>
        </w:rPr>
        <w:t>адекватных запросам потребителя информации</w:t>
      </w:r>
      <w:r w:rsidRPr="00415629">
        <w:rPr>
          <w:rFonts w:ascii="Times New Roman" w:hAnsi="Times New Roman" w:cs="Times New Roman"/>
          <w:sz w:val="24"/>
          <w:szCs w:val="24"/>
        </w:rPr>
        <w:t>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компетентность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это овладение всеми видами речевой деятельности и основами культуры устной и письменной речи, умениями и навыками использования языка в различных формах, сферах и ситуациях общения, соответствующих опыту, интересам, психологическим особенностям учащихся основной школы на разных ее этапах.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629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41562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компетентность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это умения по основным компонентам учебной деятельности (Д. Б.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, В. В. Давыдов, В. В.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Т.Н.Солякова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 и др.): учебно-познавательного интереса, целеполагания, учебных действий, действий контроля и оценки, при этом понимается, что: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– </w:t>
      </w:r>
      <w:r w:rsidRPr="00415629">
        <w:rPr>
          <w:rFonts w:ascii="Times New Roman" w:hAnsi="Times New Roman" w:cs="Times New Roman"/>
          <w:i/>
          <w:sz w:val="24"/>
          <w:szCs w:val="24"/>
        </w:rPr>
        <w:t>учебно-познавательный интерес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мотив к деятельности;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– </w:t>
      </w:r>
      <w:r w:rsidRPr="00415629">
        <w:rPr>
          <w:rFonts w:ascii="Times New Roman" w:hAnsi="Times New Roman" w:cs="Times New Roman"/>
          <w:i/>
          <w:sz w:val="24"/>
          <w:szCs w:val="24"/>
        </w:rPr>
        <w:t>целеполагание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постановка и осознание целей;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– </w:t>
      </w:r>
      <w:r w:rsidRPr="00415629">
        <w:rPr>
          <w:rFonts w:ascii="Times New Roman" w:hAnsi="Times New Roman" w:cs="Times New Roman"/>
          <w:i/>
          <w:sz w:val="24"/>
          <w:szCs w:val="24"/>
        </w:rPr>
        <w:t>учебные действия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действия ученика в направлении достижения цели. 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Учебные действия включают в себя контрольные способы преобразования учебного материала в процессе выполнения учебных заданий;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15629">
        <w:rPr>
          <w:rFonts w:ascii="Times New Roman" w:hAnsi="Times New Roman" w:cs="Times New Roman"/>
          <w:i/>
          <w:sz w:val="24"/>
          <w:szCs w:val="24"/>
        </w:rPr>
        <w:t>действие контроля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прослеживание хода выполнения учебных действий, своевременное обнаружение различных погрешностей в их выполнении, а также внесение необходимых корректив в них;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– </w:t>
      </w:r>
      <w:r w:rsidRPr="00415629">
        <w:rPr>
          <w:rFonts w:ascii="Times New Roman" w:hAnsi="Times New Roman" w:cs="Times New Roman"/>
          <w:i/>
          <w:sz w:val="24"/>
          <w:szCs w:val="24"/>
        </w:rPr>
        <w:t>действие</w:t>
      </w:r>
      <w:r w:rsidRPr="00415629">
        <w:rPr>
          <w:rFonts w:ascii="Times New Roman" w:hAnsi="Times New Roman" w:cs="Times New Roman"/>
          <w:sz w:val="24"/>
          <w:szCs w:val="24"/>
        </w:rPr>
        <w:t xml:space="preserve"> </w:t>
      </w:r>
      <w:r w:rsidRPr="00415629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Pr="00415629">
        <w:rPr>
          <w:rFonts w:ascii="Times New Roman" w:hAnsi="Times New Roman" w:cs="Times New Roman"/>
          <w:sz w:val="24"/>
          <w:szCs w:val="24"/>
        </w:rPr>
        <w:t>– подведение итогов выполненной системы действий и определение того, правильно или неправильно они совершены, а также определение перед решением задачи возможности или невозможности ее решить.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629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41562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компетентность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это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этикета. 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b/>
          <w:i/>
          <w:sz w:val="24"/>
          <w:szCs w:val="24"/>
        </w:rPr>
        <w:t>Социальная компетентность</w:t>
      </w:r>
      <w:r w:rsidRPr="0041562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415629">
        <w:rPr>
          <w:rFonts w:ascii="Times New Roman" w:hAnsi="Times New Roman" w:cs="Times New Roman"/>
          <w:color w:val="000000"/>
          <w:sz w:val="24"/>
          <w:szCs w:val="24"/>
        </w:rPr>
        <w:t>способность соотносить свои устремления с интересами других людей и социальных групп, использовать ресурсы других людей и социальных институтов для решения задачи; продуктивно взаимодействовать с членами группы (команды), решающей общую задачу; анализировать и разрешать противоречия, препятствующие эффективности работы команды.</w:t>
      </w:r>
      <w:r w:rsidRPr="0041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>Реализация идеи интеграции способствовала бы развитию ключевых (информационной, коммуникативной, «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 и социальной) компетентностей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629">
        <w:rPr>
          <w:rFonts w:ascii="Times New Roman" w:hAnsi="Times New Roman" w:cs="Times New Roman"/>
          <w:sz w:val="24"/>
          <w:szCs w:val="24"/>
        </w:rPr>
        <w:t xml:space="preserve"> для формирования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4156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15629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415629" w:rsidRPr="00415629" w:rsidRDefault="00415629" w:rsidP="00415629">
      <w:pPr>
        <w:pStyle w:val="Style2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415629">
        <w:rPr>
          <w:rStyle w:val="FontStyle15"/>
          <w:sz w:val="24"/>
          <w:szCs w:val="24"/>
        </w:rPr>
        <w:t>В этих условиях основными подходами к преподаванию литературы в школе являются системно-</w:t>
      </w:r>
      <w:proofErr w:type="spellStart"/>
      <w:r w:rsidRPr="00415629">
        <w:rPr>
          <w:rStyle w:val="FontStyle15"/>
          <w:sz w:val="24"/>
          <w:szCs w:val="24"/>
        </w:rPr>
        <w:t>деятельностный</w:t>
      </w:r>
      <w:proofErr w:type="spellEnd"/>
      <w:r w:rsidRPr="00415629">
        <w:rPr>
          <w:rStyle w:val="FontStyle15"/>
          <w:sz w:val="24"/>
          <w:szCs w:val="24"/>
        </w:rPr>
        <w:t xml:space="preserve">, </w:t>
      </w:r>
      <w:proofErr w:type="spellStart"/>
      <w:r w:rsidRPr="00415629">
        <w:rPr>
          <w:rStyle w:val="FontStyle15"/>
          <w:sz w:val="24"/>
          <w:szCs w:val="24"/>
        </w:rPr>
        <w:t>культуроведческий</w:t>
      </w:r>
      <w:proofErr w:type="spellEnd"/>
      <w:r w:rsidRPr="00415629">
        <w:rPr>
          <w:rStyle w:val="FontStyle15"/>
          <w:sz w:val="24"/>
          <w:szCs w:val="24"/>
        </w:rPr>
        <w:t>, практико-ориентированный и личностно-ориентированный подходы, что определяет соот</w:t>
      </w:r>
      <w:r w:rsidRPr="00415629">
        <w:rPr>
          <w:rStyle w:val="FontStyle15"/>
          <w:sz w:val="24"/>
          <w:szCs w:val="24"/>
        </w:rPr>
        <w:softHyphen/>
        <w:t xml:space="preserve">ветствующие требования к содержанию и методическому аппарату учебно-методических комплектов (УМК). УМК Г.С. </w:t>
      </w:r>
      <w:proofErr w:type="spellStart"/>
      <w:r w:rsidRPr="00415629">
        <w:rPr>
          <w:rStyle w:val="FontStyle15"/>
          <w:sz w:val="24"/>
          <w:szCs w:val="24"/>
        </w:rPr>
        <w:t>Меркина</w:t>
      </w:r>
      <w:proofErr w:type="spellEnd"/>
      <w:r w:rsidRPr="00415629">
        <w:rPr>
          <w:rStyle w:val="FontStyle15"/>
          <w:sz w:val="24"/>
          <w:szCs w:val="24"/>
        </w:rPr>
        <w:t xml:space="preserve"> содержит компоненты, которые помогут учителю реализовать эти современные подходы в преподавании ли</w:t>
      </w:r>
      <w:r w:rsidRPr="00415629">
        <w:rPr>
          <w:rStyle w:val="FontStyle15"/>
          <w:sz w:val="24"/>
          <w:szCs w:val="24"/>
        </w:rPr>
        <w:softHyphen/>
        <w:t xml:space="preserve">тературы. Для ступени основного общего образования в УМК предлагается «Программа по литературе для 5-9-х классов общеобразовательной школы» (автор Г.С. </w:t>
      </w:r>
      <w:proofErr w:type="spellStart"/>
      <w:r w:rsidRPr="00415629">
        <w:rPr>
          <w:rStyle w:val="FontStyle15"/>
          <w:sz w:val="24"/>
          <w:szCs w:val="24"/>
        </w:rPr>
        <w:t>Меркин</w:t>
      </w:r>
      <w:proofErr w:type="spellEnd"/>
      <w:r w:rsidRPr="00415629">
        <w:rPr>
          <w:rStyle w:val="FontStyle15"/>
          <w:sz w:val="24"/>
          <w:szCs w:val="24"/>
        </w:rPr>
        <w:t xml:space="preserve">) и учебники-хрестоматии для 5-9-х классов. </w:t>
      </w:r>
    </w:p>
    <w:p w:rsidR="00415629" w:rsidRPr="00415629" w:rsidRDefault="00415629" w:rsidP="00415629">
      <w:pPr>
        <w:pStyle w:val="4-text"/>
        <w:spacing w:before="0" w:beforeAutospacing="0" w:after="0" w:afterAutospacing="0"/>
        <w:ind w:firstLine="709"/>
        <w:jc w:val="both"/>
        <w:rPr>
          <w:b/>
        </w:rPr>
      </w:pPr>
      <w:r w:rsidRPr="00415629">
        <w:rPr>
          <w:b/>
        </w:rPr>
        <w:t>Общая характеристика учебного предмета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5629">
        <w:rPr>
          <w:rFonts w:ascii="Times New Roman" w:hAnsi="Times New Roman" w:cs="Times New Roman"/>
        </w:rPr>
        <w:t xml:space="preserve">Современное школьное литературное образование выполняет важнейшие </w:t>
      </w:r>
      <w:proofErr w:type="spellStart"/>
      <w:r w:rsidRPr="00415629">
        <w:rPr>
          <w:rFonts w:ascii="Times New Roman" w:hAnsi="Times New Roman" w:cs="Times New Roman"/>
        </w:rPr>
        <w:t>культуросберегающие</w:t>
      </w:r>
      <w:proofErr w:type="spellEnd"/>
      <w:r w:rsidRPr="00415629">
        <w:rPr>
          <w:rFonts w:ascii="Times New Roman" w:hAnsi="Times New Roman" w:cs="Times New Roman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415629">
        <w:rPr>
          <w:rFonts w:ascii="Times New Roman" w:hAnsi="Times New Roman" w:cs="Times New Roman"/>
        </w:rPr>
        <w:t>самостояние</w:t>
      </w:r>
      <w:proofErr w:type="spellEnd"/>
      <w:r w:rsidRPr="00415629">
        <w:rPr>
          <w:rFonts w:ascii="Times New Roman" w:hAnsi="Times New Roman" w:cs="Times New Roman"/>
        </w:rPr>
        <w:t>» личности. Не случайно в Федеральном государственном образовательном стандарте основного общего образования по литературе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5629">
        <w:rPr>
          <w:rFonts w:ascii="Times New Roman" w:hAnsi="Times New Roman" w:cs="Times New Roman"/>
        </w:rPr>
        <w:t>Количество часов на предмет предусмотрено в соответствии с Федеральным базисным учебным планом. В связи с этим вопрос о содержательном элементе (</w:t>
      </w:r>
      <w:r w:rsidRPr="00415629">
        <w:rPr>
          <w:rFonts w:ascii="Times New Roman" w:hAnsi="Times New Roman" w:cs="Times New Roman"/>
          <w:i/>
        </w:rPr>
        <w:t>что</w:t>
      </w:r>
      <w:r w:rsidRPr="00415629">
        <w:rPr>
          <w:rFonts w:ascii="Times New Roman" w:hAnsi="Times New Roman" w:cs="Times New Roman"/>
        </w:rPr>
        <w:t xml:space="preserve"> читать) в значительной степени предопределен Федеральным государственным образовательным стандартом основного общего образования и</w:t>
      </w:r>
      <w:r w:rsidRPr="00415629">
        <w:rPr>
          <w:rFonts w:ascii="Times New Roman" w:hAnsi="Times New Roman" w:cs="Times New Roman"/>
          <w:color w:val="FF0000"/>
        </w:rPr>
        <w:t xml:space="preserve"> </w:t>
      </w:r>
      <w:r w:rsidRPr="00415629">
        <w:rPr>
          <w:rFonts w:ascii="Times New Roman" w:hAnsi="Times New Roman" w:cs="Times New Roman"/>
        </w:rPr>
        <w:t>Основной образовательной программой</w:t>
      </w:r>
      <w:r w:rsidRPr="00415629">
        <w:rPr>
          <w:rFonts w:ascii="Times New Roman" w:hAnsi="Times New Roman" w:cs="Times New Roman"/>
          <w:color w:val="FF0000"/>
        </w:rPr>
        <w:t xml:space="preserve"> </w:t>
      </w:r>
      <w:r w:rsidRPr="00415629">
        <w:rPr>
          <w:rFonts w:ascii="Times New Roman" w:hAnsi="Times New Roman" w:cs="Times New Roman"/>
        </w:rPr>
        <w:t>- регламентирующими документами Министерства образования и науки РФ.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5629">
        <w:rPr>
          <w:rFonts w:ascii="Times New Roman" w:hAnsi="Times New Roman" w:cs="Times New Roman"/>
        </w:rPr>
        <w:t xml:space="preserve">В этой ситуации более существенным становится вопрос о том, </w:t>
      </w:r>
      <w:r w:rsidRPr="00415629">
        <w:rPr>
          <w:rFonts w:ascii="Times New Roman" w:hAnsi="Times New Roman" w:cs="Times New Roman"/>
          <w:i/>
        </w:rPr>
        <w:t>как</w:t>
      </w:r>
      <w:r w:rsidRPr="00415629">
        <w:rPr>
          <w:rFonts w:ascii="Times New Roman" w:hAnsi="Times New Roman" w:cs="Times New Roman"/>
        </w:rPr>
        <w:t xml:space="preserve"> изучать литературу в 5-9 классах. Сегодня определились три направления в изучении литературы в школе: концентрическое на хронологической основе, жанрово-родовое и тематическое. Считаем, что эти направления совершенно равноправны по отношению друг к другу.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415629">
        <w:rPr>
          <w:rFonts w:ascii="Times New Roman" w:hAnsi="Times New Roman" w:cs="Times New Roman"/>
          <w:b/>
        </w:rPr>
        <w:t>В качестве преемственности</w:t>
      </w:r>
      <w:r w:rsidRPr="00415629">
        <w:rPr>
          <w:rFonts w:ascii="Times New Roman" w:hAnsi="Times New Roman" w:cs="Times New Roman"/>
        </w:rPr>
        <w:t xml:space="preserve">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Наш выбор обусловлен тем обстоятельством, что для многих школьников 9 класс является выпускным и они должны получить представление об историко-литературном процессе, в том числе и на основе постижения системных понятий и категорий. Прежде всего это само понятие «литературный процесс» и его структурообразующие содержательные элементы: литературное направление, стиль писателя, стиль эпохи, народность, историзм, традиции, новаторство и др.</w:t>
      </w:r>
    </w:p>
    <w:p w:rsidR="00415629" w:rsidRPr="00415629" w:rsidRDefault="00415629" w:rsidP="00415629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15629">
        <w:t xml:space="preserve">В результате обучения по данной программе учащиеся повышают информационную, коммуникативную, </w:t>
      </w:r>
      <w:proofErr w:type="spellStart"/>
      <w:r w:rsidRPr="00415629">
        <w:t>деятельностную</w:t>
      </w:r>
      <w:proofErr w:type="spellEnd"/>
      <w:r w:rsidRPr="00415629">
        <w:t xml:space="preserve">, </w:t>
      </w:r>
      <w:proofErr w:type="spellStart"/>
      <w:r w:rsidRPr="00415629">
        <w:t>культуроведческую</w:t>
      </w:r>
      <w:proofErr w:type="spellEnd"/>
      <w:r w:rsidRPr="00415629">
        <w:t xml:space="preserve">, социальную компетентности. </w:t>
      </w:r>
    </w:p>
    <w:p w:rsidR="00415629" w:rsidRPr="00415629" w:rsidRDefault="00415629" w:rsidP="00415629">
      <w:pPr>
        <w:pStyle w:val="Style2"/>
        <w:spacing w:line="240" w:lineRule="auto"/>
        <w:ind w:firstLine="709"/>
        <w:rPr>
          <w:rStyle w:val="FontStyle11"/>
          <w:sz w:val="24"/>
          <w:szCs w:val="24"/>
        </w:rPr>
      </w:pPr>
      <w:r w:rsidRPr="00415629">
        <w:rPr>
          <w:rStyle w:val="FontStyle11"/>
          <w:sz w:val="24"/>
          <w:szCs w:val="24"/>
        </w:rPr>
        <w:t xml:space="preserve">Реализовать личностно-ориентированный подход к обучению помогут учителю </w:t>
      </w:r>
      <w:r w:rsidRPr="00415629">
        <w:t xml:space="preserve">Рабочие тетради с дифференцированными, творческими заданиями (издательство «Русское слово»); рубрика учебника </w:t>
      </w:r>
      <w:r w:rsidRPr="00415629">
        <w:lastRenderedPageBreak/>
        <w:t xml:space="preserve">«Вопросы и задания», в том числе по краеведению; рубрика </w:t>
      </w:r>
      <w:r w:rsidRPr="00415629">
        <w:rPr>
          <w:rStyle w:val="FontStyle11"/>
          <w:sz w:val="24"/>
          <w:szCs w:val="24"/>
        </w:rPr>
        <w:t>«Для вас, любознательные!» может быть использована для индивидуальных заданий. Более подготовленным учащимся можно предложить составлять (подбирая материал) такие рубрики к другим статьям и разделам учебника и затем предоставлять этим ученикам слово на уроке. Обучению творческой литературно-критической деятельности способствуют в учебнике статьи «В мире художественного слова...», сопровождающиеся заданиями разного уровня сложности, которые учитель должен предлагать учащимся с учетом дифференцированного подхода к обучению.</w:t>
      </w:r>
    </w:p>
    <w:p w:rsidR="00415629" w:rsidRPr="00415629" w:rsidRDefault="00415629" w:rsidP="00415629">
      <w:pPr>
        <w:pStyle w:val="Style2"/>
        <w:spacing w:line="240" w:lineRule="auto"/>
        <w:ind w:firstLine="709"/>
      </w:pPr>
      <w:proofErr w:type="spellStart"/>
      <w:r w:rsidRPr="00415629">
        <w:rPr>
          <w:rStyle w:val="FontStyle11"/>
          <w:i/>
          <w:sz w:val="24"/>
          <w:szCs w:val="24"/>
        </w:rPr>
        <w:t>Компетентностный</w:t>
      </w:r>
      <w:proofErr w:type="spellEnd"/>
      <w:r w:rsidRPr="00415629">
        <w:rPr>
          <w:rStyle w:val="FontStyle11"/>
          <w:i/>
          <w:sz w:val="24"/>
          <w:szCs w:val="24"/>
        </w:rPr>
        <w:t xml:space="preserve"> подход</w:t>
      </w:r>
      <w:r w:rsidRPr="00415629">
        <w:rPr>
          <w:rStyle w:val="FontStyle11"/>
          <w:sz w:val="24"/>
          <w:szCs w:val="24"/>
        </w:rPr>
        <w:t xml:space="preserve"> – </w:t>
      </w:r>
      <w:r w:rsidRPr="00415629">
        <w:t>рубрика «Вопросы и задания» (</w:t>
      </w:r>
      <w:proofErr w:type="spellStart"/>
      <w:r w:rsidRPr="00415629">
        <w:t>межпредметные</w:t>
      </w:r>
      <w:proofErr w:type="spellEnd"/>
      <w:r w:rsidRPr="00415629">
        <w:t xml:space="preserve"> и </w:t>
      </w:r>
      <w:proofErr w:type="spellStart"/>
      <w:r w:rsidRPr="00415629">
        <w:t>внутрипредметные</w:t>
      </w:r>
      <w:proofErr w:type="spellEnd"/>
      <w:r w:rsidRPr="00415629">
        <w:t xml:space="preserve"> связи: литература, музыка, ИЗО, история, русский язык); рубрика «В мире художественного слова» (ИВС, интеграция с русским языком, работа с источниками, культура речи).</w:t>
      </w:r>
    </w:p>
    <w:p w:rsidR="00415629" w:rsidRPr="00415629" w:rsidRDefault="00415629" w:rsidP="00415629">
      <w:pPr>
        <w:pStyle w:val="Style2"/>
        <w:spacing w:line="240" w:lineRule="auto"/>
        <w:ind w:firstLine="709"/>
      </w:pPr>
      <w:r w:rsidRPr="00415629">
        <w:rPr>
          <w:i/>
        </w:rPr>
        <w:t>Системно-</w:t>
      </w:r>
      <w:proofErr w:type="spellStart"/>
      <w:r w:rsidRPr="00415629">
        <w:rPr>
          <w:i/>
        </w:rPr>
        <w:t>деятельностный</w:t>
      </w:r>
      <w:proofErr w:type="spellEnd"/>
      <w:r w:rsidRPr="00415629">
        <w:rPr>
          <w:i/>
        </w:rPr>
        <w:t xml:space="preserve"> подход</w:t>
      </w:r>
      <w:r w:rsidRPr="00415629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 Игра «Умники и умницы», КВН, литературные гостиные, исследовательские и творческие проекты, конкурсы, коллективные дела (типы и модели) и т.д. </w:t>
      </w:r>
    </w:p>
    <w:p w:rsidR="00415629" w:rsidRPr="00415629" w:rsidRDefault="00415629" w:rsidP="00415629">
      <w:pPr>
        <w:pStyle w:val="Style2"/>
        <w:spacing w:line="240" w:lineRule="auto"/>
        <w:ind w:firstLine="709"/>
        <w:rPr>
          <w:rStyle w:val="FontStyle11"/>
          <w:sz w:val="24"/>
          <w:szCs w:val="24"/>
        </w:rPr>
      </w:pPr>
      <w:r w:rsidRPr="00415629">
        <w:rPr>
          <w:rStyle w:val="FontStyle11"/>
          <w:sz w:val="24"/>
          <w:szCs w:val="24"/>
        </w:rPr>
        <w:t>Рекомендуется использовать различные формы работы: коллективные, групповые, индивидуальные. К организации внеурочной деятельности учитель должен подходить профессионально, учитывая уровень подготовленности класса и отдельных учащихся и не допуская перегрузки.</w:t>
      </w:r>
    </w:p>
    <w:p w:rsidR="00415629" w:rsidRPr="00415629" w:rsidRDefault="00415629" w:rsidP="00415629">
      <w:pPr>
        <w:pStyle w:val="Style2"/>
        <w:spacing w:line="240" w:lineRule="auto"/>
        <w:ind w:firstLine="709"/>
        <w:rPr>
          <w:rStyle w:val="FontStyle11"/>
          <w:sz w:val="24"/>
          <w:szCs w:val="24"/>
        </w:rPr>
      </w:pPr>
      <w:r w:rsidRPr="00415629">
        <w:rPr>
          <w:rStyle w:val="FontStyle11"/>
          <w:i/>
          <w:sz w:val="24"/>
          <w:szCs w:val="24"/>
        </w:rPr>
        <w:t>Практико-ориентированный подход</w:t>
      </w:r>
      <w:r w:rsidRPr="00415629">
        <w:rPr>
          <w:rStyle w:val="FontStyle11"/>
          <w:sz w:val="24"/>
          <w:szCs w:val="24"/>
        </w:rPr>
        <w:t xml:space="preserve"> – </w:t>
      </w:r>
      <w:r w:rsidRPr="00415629">
        <w:t xml:space="preserve">рубрика «Вопросы и задания» урок-практикум; рубрика «Краткий словарь»; рубрика «Живое слово»; рубрика «Пофантазируем!»; рубрика «Советуем прочитать!». </w:t>
      </w:r>
    </w:p>
    <w:p w:rsidR="00415629" w:rsidRPr="00415629" w:rsidRDefault="00415629" w:rsidP="00415629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15629">
        <w:rPr>
          <w:rStyle w:val="FontStyle11"/>
          <w:sz w:val="24"/>
          <w:szCs w:val="24"/>
        </w:rPr>
        <w:t xml:space="preserve">В реализации современных подходов к преподаванию литературы представляет интерес и работа с тестовыми заданиями, которые автор-составитель учебника </w:t>
      </w:r>
      <w:r w:rsidRPr="00415629">
        <w:rPr>
          <w:rStyle w:val="FontStyle11"/>
          <w:spacing w:val="-20"/>
          <w:sz w:val="24"/>
          <w:szCs w:val="24"/>
        </w:rPr>
        <w:t>Г.</w:t>
      </w:r>
      <w:r w:rsidRPr="00415629">
        <w:rPr>
          <w:rStyle w:val="FontStyle11"/>
          <w:sz w:val="24"/>
          <w:szCs w:val="24"/>
        </w:rPr>
        <w:t xml:space="preserve">С. </w:t>
      </w:r>
      <w:proofErr w:type="spellStart"/>
      <w:r w:rsidRPr="00415629">
        <w:rPr>
          <w:rStyle w:val="FontStyle11"/>
          <w:sz w:val="24"/>
          <w:szCs w:val="24"/>
        </w:rPr>
        <w:t>Меркин</w:t>
      </w:r>
      <w:proofErr w:type="spellEnd"/>
      <w:r w:rsidRPr="00415629">
        <w:rPr>
          <w:rStyle w:val="FontStyle11"/>
          <w:sz w:val="24"/>
          <w:szCs w:val="24"/>
        </w:rPr>
        <w:t xml:space="preserve"> предлагает к темам и разделам. Эти тесты могут использоваться как форма текущего и итогового контроля знаний. Пятиклассникам можно предложить составить свои тесты (по образцу) и провести в классе познавательные пятиминутки, предложив отдельным учащимся выступить в роли учителя.</w:t>
      </w:r>
    </w:p>
    <w:p w:rsidR="00415629" w:rsidRPr="00415629" w:rsidRDefault="00415629" w:rsidP="00415629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415629">
        <w:rPr>
          <w:rStyle w:val="FontStyle13"/>
          <w:rFonts w:ascii="Times New Roman" w:hAnsi="Times New Roman" w:cs="Times New Roman"/>
          <w:sz w:val="24"/>
          <w:szCs w:val="24"/>
        </w:rPr>
        <w:t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</w:p>
    <w:p w:rsidR="00415629" w:rsidRPr="00415629" w:rsidRDefault="00415629" w:rsidP="0041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29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41562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15629">
        <w:rPr>
          <w:rFonts w:ascii="Times New Roman" w:hAnsi="Times New Roman" w:cs="Times New Roman"/>
          <w:sz w:val="24"/>
          <w:szCs w:val="24"/>
        </w:rPr>
        <w:t xml:space="preserve">, </w:t>
      </w:r>
      <w:r w:rsidRPr="004156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5629">
        <w:rPr>
          <w:rFonts w:ascii="Times New Roman" w:hAnsi="Times New Roman" w:cs="Times New Roman"/>
          <w:sz w:val="24"/>
          <w:szCs w:val="24"/>
        </w:rPr>
        <w:t xml:space="preserve">, </w:t>
      </w:r>
      <w:r w:rsidRPr="0041562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5629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В 7-9 классах существует система ознакомления с литературой разных веков в каждом из классов (горизонталь).</w:t>
      </w:r>
    </w:p>
    <w:p w:rsidR="00415629" w:rsidRPr="00415629" w:rsidRDefault="00415629" w:rsidP="004156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29">
        <w:rPr>
          <w:rFonts w:ascii="Times New Roman" w:hAnsi="Times New Roman" w:cs="Times New Roman"/>
          <w:b/>
          <w:sz w:val="24"/>
          <w:szCs w:val="24"/>
        </w:rPr>
        <w:t xml:space="preserve"> Описание места курса «Литература» в учебном плане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5629">
        <w:rPr>
          <w:rFonts w:ascii="Times New Roman" w:hAnsi="Times New Roman" w:cs="Times New Roman"/>
        </w:rPr>
        <w:t>Учебный план предусматривает обязательное изучение литературы на этапе основного общего образования в объеме 442 ч, в том числе: в 5 классе - 102 ч,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15629">
        <w:rPr>
          <w:rFonts w:ascii="Times New Roman" w:hAnsi="Times New Roman" w:cs="Times New Roman"/>
        </w:rPr>
        <w:t xml:space="preserve">(3 часа в неделю) в 6 классе - 102 </w:t>
      </w:r>
      <w:proofErr w:type="gramStart"/>
      <w:r w:rsidRPr="00415629">
        <w:rPr>
          <w:rFonts w:ascii="Times New Roman" w:hAnsi="Times New Roman" w:cs="Times New Roman"/>
        </w:rPr>
        <w:t>ч,(</w:t>
      </w:r>
      <w:proofErr w:type="gramEnd"/>
      <w:r w:rsidRPr="00415629">
        <w:rPr>
          <w:rFonts w:ascii="Times New Roman" w:hAnsi="Times New Roman" w:cs="Times New Roman"/>
        </w:rPr>
        <w:t xml:space="preserve">3 часа в неделю), в 7 классе - 68 ч (2 часа в неделю), в 8 классе - 68 ч,(3 часа в неделю), в 9 классе - 102 ч. ,(3 часа в неделю). </w:t>
      </w:r>
    </w:p>
    <w:p w:rsidR="00415629" w:rsidRPr="00415629" w:rsidRDefault="00415629" w:rsidP="004156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5629">
        <w:rPr>
          <w:rFonts w:ascii="Times New Roman" w:hAnsi="Times New Roman" w:cs="Times New Roman"/>
        </w:rPr>
        <w:t>В авторской программе на изучение литературы в 5, 6 классах отведено 68 часов, по учебному плану школы – по 102 часа соответственно. Дополнительные часы распределены по всем разделам программы по усмотрению учителя.</w:t>
      </w:r>
    </w:p>
    <w:p w:rsidR="00415629" w:rsidRPr="00123363" w:rsidRDefault="00415629" w:rsidP="0041562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629" w:rsidRPr="00123363" w:rsidRDefault="00415629" w:rsidP="0041562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65E" w:rsidRDefault="0071065E"/>
    <w:sectPr w:rsidR="0071065E" w:rsidSect="004156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9"/>
    <w:rsid w:val="00415629"/>
    <w:rsid w:val="007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ED78"/>
  <w15:chartTrackingRefBased/>
  <w15:docId w15:val="{AD7F6FCC-545B-45E6-BAE5-3608C53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2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41562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15629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uiPriority w:val="99"/>
    <w:rsid w:val="004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56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56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15629"/>
    <w:rPr>
      <w:rFonts w:ascii="Georgia" w:hAnsi="Georgia" w:cs="Georgia"/>
      <w:sz w:val="20"/>
      <w:szCs w:val="20"/>
    </w:rPr>
  </w:style>
  <w:style w:type="paragraph" w:styleId="a4">
    <w:name w:val="Plain Text"/>
    <w:basedOn w:val="a"/>
    <w:link w:val="a5"/>
    <w:uiPriority w:val="99"/>
    <w:rsid w:val="0041562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rsid w:val="0041562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2019-04-09T17:58:00Z</dcterms:created>
  <dcterms:modified xsi:type="dcterms:W3CDTF">2019-04-09T18:00:00Z</dcterms:modified>
</cp:coreProperties>
</file>