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C6D" w:rsidRPr="00740C6D" w:rsidRDefault="00740C6D" w:rsidP="00740C6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740C6D">
        <w:rPr>
          <w:rFonts w:ascii="Times New Roman" w:eastAsia="Times New Roman" w:hAnsi="Times New Roman" w:cs="Times New Roman"/>
          <w:b/>
          <w:bCs/>
          <w:sz w:val="36"/>
          <w:szCs w:val="36"/>
          <w:lang w:eastAsia="ru-RU"/>
        </w:rPr>
        <w:t>Письмо Министерства просвещения РФ от 12 мая 2020 г. N ВБ-1011/08 "О методических рекомендациях"</w:t>
      </w:r>
    </w:p>
    <w:bookmarkEnd w:id="0"/>
    <w:p w:rsidR="00740C6D" w:rsidRPr="00740C6D" w:rsidRDefault="00740C6D" w:rsidP="00740C6D">
      <w:pPr>
        <w:spacing w:after="0"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10 июня 2020 </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r w:rsidRPr="00740C6D">
        <w:rPr>
          <w:rFonts w:ascii="Times New Roman" w:eastAsia="Times New Roman" w:hAnsi="Times New Roman" w:cs="Times New Roman"/>
          <w:sz w:val="24"/>
          <w:szCs w:val="24"/>
          <w:lang w:eastAsia="ru-RU"/>
        </w:rPr>
        <w:t xml:space="preserve">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w:t>
      </w:r>
      <w:hyperlink r:id="rId4" w:anchor="1000" w:history="1">
        <w:r w:rsidRPr="00740C6D">
          <w:rPr>
            <w:rFonts w:ascii="Times New Roman" w:eastAsia="Times New Roman" w:hAnsi="Times New Roman" w:cs="Times New Roman"/>
            <w:color w:val="0000FF"/>
            <w:sz w:val="24"/>
            <w:szCs w:val="24"/>
            <w:u w:val="single"/>
            <w:lang w:eastAsia="ru-RU"/>
          </w:rPr>
          <w:t>методические рекомендации</w:t>
        </w:r>
      </w:hyperlink>
      <w:r w:rsidRPr="00740C6D">
        <w:rPr>
          <w:rFonts w:ascii="Times New Roman" w:eastAsia="Times New Roman" w:hAnsi="Times New Roman" w:cs="Times New Roman"/>
          <w:sz w:val="24"/>
          <w:szCs w:val="24"/>
          <w:lang w:eastAsia="ru-RU"/>
        </w:rPr>
        <w:t xml:space="preserve">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 в работе.</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Приложение: на 20 л. в 1 экз.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222"/>
      </w:tblGrid>
      <w:tr w:rsidR="00740C6D" w:rsidRPr="00740C6D" w:rsidTr="00740C6D">
        <w:trPr>
          <w:tblCellSpacing w:w="15" w:type="dxa"/>
        </w:trPr>
        <w:tc>
          <w:tcPr>
            <w:tcW w:w="2500" w:type="pct"/>
            <w:vAlign w:val="center"/>
            <w:hideMark/>
          </w:tcPr>
          <w:p w:rsidR="00740C6D" w:rsidRPr="00740C6D" w:rsidRDefault="00740C6D" w:rsidP="00740C6D">
            <w:pPr>
              <w:spacing w:after="0"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    </w:t>
            </w:r>
          </w:p>
        </w:tc>
        <w:tc>
          <w:tcPr>
            <w:tcW w:w="2500" w:type="pct"/>
            <w:vAlign w:val="center"/>
            <w:hideMark/>
          </w:tcPr>
          <w:p w:rsidR="00740C6D" w:rsidRPr="00740C6D" w:rsidRDefault="00740C6D" w:rsidP="00740C6D">
            <w:pPr>
              <w:spacing w:after="0"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B.C. Басюк </w:t>
            </w:r>
          </w:p>
        </w:tc>
      </w:tr>
    </w:tbl>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"УТВЕРЖДАЮ"</w:t>
      </w:r>
      <w:r w:rsidRPr="00740C6D">
        <w:rPr>
          <w:rFonts w:ascii="Times New Roman" w:eastAsia="Times New Roman" w:hAnsi="Times New Roman" w:cs="Times New Roman"/>
          <w:sz w:val="24"/>
          <w:szCs w:val="24"/>
          <w:lang w:eastAsia="ru-RU"/>
        </w:rPr>
        <w:br/>
        <w:t>Заместитель Министра</w:t>
      </w:r>
      <w:r w:rsidRPr="00740C6D">
        <w:rPr>
          <w:rFonts w:ascii="Times New Roman" w:eastAsia="Times New Roman" w:hAnsi="Times New Roman" w:cs="Times New Roman"/>
          <w:sz w:val="24"/>
          <w:szCs w:val="24"/>
          <w:lang w:eastAsia="ru-RU"/>
        </w:rPr>
        <w:br/>
        <w:t>просвещения</w:t>
      </w:r>
      <w:r w:rsidRPr="00740C6D">
        <w:rPr>
          <w:rFonts w:ascii="Times New Roman" w:eastAsia="Times New Roman" w:hAnsi="Times New Roman" w:cs="Times New Roman"/>
          <w:sz w:val="24"/>
          <w:szCs w:val="24"/>
          <w:lang w:eastAsia="ru-RU"/>
        </w:rPr>
        <w:br/>
        <w:t>Российской Федерации</w:t>
      </w:r>
      <w:r w:rsidRPr="00740C6D">
        <w:rPr>
          <w:rFonts w:ascii="Times New Roman" w:eastAsia="Times New Roman" w:hAnsi="Times New Roman" w:cs="Times New Roman"/>
          <w:sz w:val="24"/>
          <w:szCs w:val="24"/>
          <w:lang w:eastAsia="ru-RU"/>
        </w:rPr>
        <w:br/>
        <w:t>В.С. Басюк</w:t>
      </w:r>
    </w:p>
    <w:p w:rsidR="00740C6D" w:rsidRPr="00740C6D" w:rsidRDefault="00740C6D" w:rsidP="00740C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0C6D">
        <w:rPr>
          <w:rFonts w:ascii="Times New Roman" w:eastAsia="Times New Roman" w:hAnsi="Times New Roman" w:cs="Times New Roman"/>
          <w:b/>
          <w:bCs/>
          <w:sz w:val="27"/>
          <w:szCs w:val="27"/>
          <w:lang w:eastAsia="ru-RU"/>
        </w:rPr>
        <w:t>Методические рекомендации</w:t>
      </w:r>
      <w:r w:rsidRPr="00740C6D">
        <w:rPr>
          <w:rFonts w:ascii="Times New Roman" w:eastAsia="Times New Roman" w:hAnsi="Times New Roman" w:cs="Times New Roman"/>
          <w:b/>
          <w:bCs/>
          <w:sz w:val="27"/>
          <w:szCs w:val="27"/>
          <w:lang w:eastAsia="ru-RU"/>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740C6D" w:rsidRPr="00740C6D" w:rsidRDefault="00740C6D" w:rsidP="00740C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0C6D">
        <w:rPr>
          <w:rFonts w:ascii="Times New Roman" w:eastAsia="Times New Roman" w:hAnsi="Times New Roman" w:cs="Times New Roman"/>
          <w:b/>
          <w:bCs/>
          <w:sz w:val="27"/>
          <w:szCs w:val="27"/>
          <w:lang w:eastAsia="ru-RU"/>
        </w:rPr>
        <w:t>1. Пояснительная записка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w:t>
      </w:r>
      <w:hyperlink r:id="rId5" w:anchor="1111" w:history="1">
        <w:r w:rsidRPr="00740C6D">
          <w:rPr>
            <w:rFonts w:ascii="Times New Roman" w:eastAsia="Times New Roman" w:hAnsi="Times New Roman" w:cs="Times New Roman"/>
            <w:color w:val="0000FF"/>
            <w:sz w:val="24"/>
            <w:szCs w:val="24"/>
            <w:u w:val="single"/>
            <w:lang w:eastAsia="ru-RU"/>
          </w:rPr>
          <w:t>*(1)</w:t>
        </w:r>
      </w:hyperlink>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 особой </w:t>
      </w:r>
      <w:r w:rsidRPr="00740C6D">
        <w:rPr>
          <w:rFonts w:ascii="Times New Roman" w:eastAsia="Times New Roman" w:hAnsi="Times New Roman" w:cs="Times New Roman"/>
          <w:sz w:val="24"/>
          <w:szCs w:val="24"/>
          <w:lang w:eastAsia="ru-RU"/>
        </w:rPr>
        <w:lastRenderedPageBreak/>
        <w:t>поддержки".</w:t>
      </w:r>
      <w:hyperlink r:id="rId6" w:anchor="2222" w:history="1">
        <w:r w:rsidRPr="00740C6D">
          <w:rPr>
            <w:rFonts w:ascii="Times New Roman" w:eastAsia="Times New Roman" w:hAnsi="Times New Roman" w:cs="Times New Roman"/>
            <w:color w:val="0000FF"/>
            <w:sz w:val="24"/>
            <w:szCs w:val="24"/>
            <w:u w:val="single"/>
            <w:lang w:eastAsia="ru-RU"/>
          </w:rPr>
          <w:t>*(2)</w:t>
        </w:r>
      </w:hyperlink>
      <w:r w:rsidRPr="00740C6D">
        <w:rPr>
          <w:rFonts w:ascii="Times New Roman" w:eastAsia="Times New Roman" w:hAnsi="Times New Roman" w:cs="Times New Roman"/>
          <w:sz w:val="24"/>
          <w:szCs w:val="24"/>
          <w:lang w:eastAsia="ru-RU"/>
        </w:rPr>
        <w:t xml:space="preserve"> Президентом Российской Федерации подчеркнуто, что воспитатель - это "федеральная функция".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защиты академических прав и свобод педагогических работников, осуществляющих классное руководство, и устранения избыточной отчётности в их деятельности.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740C6D" w:rsidRPr="00740C6D" w:rsidRDefault="00740C6D" w:rsidP="00740C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0C6D">
        <w:rPr>
          <w:rFonts w:ascii="Times New Roman" w:eastAsia="Times New Roman" w:hAnsi="Times New Roman" w:cs="Times New Roman"/>
          <w:b/>
          <w:bCs/>
          <w:sz w:val="27"/>
          <w:szCs w:val="27"/>
          <w:lang w:eastAsia="ru-RU"/>
        </w:rPr>
        <w:t>2. Правовые основы организации работы педагогических работников, осуществляющих классное руководство</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Организация деятельности, связанной с классным руководством, осуществляется с учётом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Общеобязательные нормы (правила) в части обеспечения воспитательного процесса в образовательных организациях закрепляют:</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2. Семейный кодекс Российской Федерации;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3. Федеральный закон от 29 декабря 2012 г. N 273-ФЗ "Об образовании в Российской Федерации";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4. Федеральный закон от 24 июля 1998 г. N 124-ФЗ "Об основных гарантиях прав ребёнка в Российской Федерации";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5. Федеральный закон от 24 июня 1999 г. N 120-ФЗ "Об основах системы профилактики безнадзорности и правонарушений несовершеннолетних";</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6. Федеральный закон от 29 декабря 2010 г. N 436-ФЗ "О защите детей от информации, причиняющей вред их здоровью и развитию";</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7. Указ Президента Российской Федерации от 7 мая 2012 г. N 597 "О мероприятиях по реализации государственной социальной политики";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8. Указ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10. Приказы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11. Приказ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hyperlink r:id="rId7" w:anchor="3333" w:history="1">
        <w:r w:rsidRPr="00740C6D">
          <w:rPr>
            <w:rFonts w:ascii="Times New Roman" w:eastAsia="Times New Roman" w:hAnsi="Times New Roman" w:cs="Times New Roman"/>
            <w:color w:val="0000FF"/>
            <w:sz w:val="24"/>
            <w:szCs w:val="24"/>
            <w:u w:val="single"/>
            <w:lang w:eastAsia="ru-RU"/>
          </w:rPr>
          <w:t>*(3)</w:t>
        </w:r>
      </w:hyperlink>
      <w:r w:rsidRPr="00740C6D">
        <w:rPr>
          <w:rFonts w:ascii="Times New Roman" w:eastAsia="Times New Roman" w:hAnsi="Times New Roman" w:cs="Times New Roman"/>
          <w:sz w:val="24"/>
          <w:szCs w:val="24"/>
          <w:lang w:eastAsia="ru-RU"/>
        </w:rPr>
        <w:t>.</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w:t>
      </w:r>
      <w:hyperlink r:id="rId8" w:anchor="4444" w:history="1">
        <w:r w:rsidRPr="00740C6D">
          <w:rPr>
            <w:rFonts w:ascii="Times New Roman" w:eastAsia="Times New Roman" w:hAnsi="Times New Roman" w:cs="Times New Roman"/>
            <w:color w:val="0000FF"/>
            <w:sz w:val="24"/>
            <w:szCs w:val="24"/>
            <w:u w:val="single"/>
            <w:lang w:eastAsia="ru-RU"/>
          </w:rPr>
          <w:t>*(4)</w:t>
        </w:r>
      </w:hyperlink>
      <w:r w:rsidRPr="00740C6D">
        <w:rPr>
          <w:rFonts w:ascii="Times New Roman" w:eastAsia="Times New Roman" w:hAnsi="Times New Roman" w:cs="Times New Roman"/>
          <w:sz w:val="24"/>
          <w:szCs w:val="24"/>
          <w:lang w:eastAsia="ru-RU"/>
        </w:rPr>
        <w:t xml:space="preserve"> дополняя и конкретизируя воспитательные ориентиры региональными приоритетами, не вступающими в противоречие с федеральными документами.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Такой подход обеспечит достижение цели национального проекта "Образование", направленной на воспитание "...на основе духовно-нравственных ценностей народов Российской Федерации, исторических и национально-культурных традиций".</w:t>
      </w:r>
      <w:hyperlink r:id="rId9" w:anchor="5555" w:history="1">
        <w:r w:rsidRPr="00740C6D">
          <w:rPr>
            <w:rFonts w:ascii="Times New Roman" w:eastAsia="Times New Roman" w:hAnsi="Times New Roman" w:cs="Times New Roman"/>
            <w:color w:val="0000FF"/>
            <w:sz w:val="24"/>
            <w:szCs w:val="24"/>
            <w:u w:val="single"/>
            <w:lang w:eastAsia="ru-RU"/>
          </w:rPr>
          <w:t>*(5)</w:t>
        </w:r>
      </w:hyperlink>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учётом социально-экономической, социокультурной, демографической, криминогенной ситуации в конкретных муниципальных образованиях.</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 меры материального и нематериального стимулирования эффективной работы педагогических работников по классному руководству.</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учётом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
    <w:p w:rsidR="00740C6D" w:rsidRPr="00740C6D" w:rsidRDefault="00740C6D" w:rsidP="00740C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0C6D">
        <w:rPr>
          <w:rFonts w:ascii="Times New Roman" w:eastAsia="Times New Roman" w:hAnsi="Times New Roman" w:cs="Times New Roman"/>
          <w:b/>
          <w:bCs/>
          <w:sz w:val="27"/>
          <w:szCs w:val="27"/>
          <w:lang w:eastAsia="ru-RU"/>
        </w:rPr>
        <w:t>3. Цели и принципы деятельности педагогических работников, осуществляющих классное руководство</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N 273-ФЗ "Об образовании в Российской Федерации" и Указе Президента Российской Федерации от 7 мая 2018 г. N 204 "О национальных целях и стратегических задачах развития Российской Федерации на период до 2024 года", Стратегии развития воспитания в Российской Федерации на период до 2025 года, документах, приведённых в </w:t>
      </w:r>
      <w:hyperlink r:id="rId10" w:anchor="1200" w:history="1">
        <w:r w:rsidRPr="00740C6D">
          <w:rPr>
            <w:rFonts w:ascii="Times New Roman" w:eastAsia="Times New Roman" w:hAnsi="Times New Roman" w:cs="Times New Roman"/>
            <w:color w:val="0000FF"/>
            <w:sz w:val="24"/>
            <w:szCs w:val="24"/>
            <w:u w:val="single"/>
            <w:lang w:eastAsia="ru-RU"/>
          </w:rPr>
          <w:t>разделе 2</w:t>
        </w:r>
      </w:hyperlink>
      <w:r w:rsidRPr="00740C6D">
        <w:rPr>
          <w:rFonts w:ascii="Times New Roman" w:eastAsia="Times New Roman" w:hAnsi="Times New Roman" w:cs="Times New Roman"/>
          <w:sz w:val="24"/>
          <w:szCs w:val="24"/>
          <w:lang w:eastAsia="ru-RU"/>
        </w:rPr>
        <w:t xml:space="preserve"> настоящих методических рекомендаций.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hyperlink r:id="rId11" w:anchor="6666" w:history="1">
        <w:r w:rsidRPr="00740C6D">
          <w:rPr>
            <w:rFonts w:ascii="Times New Roman" w:eastAsia="Times New Roman" w:hAnsi="Times New Roman" w:cs="Times New Roman"/>
            <w:color w:val="0000FF"/>
            <w:sz w:val="24"/>
            <w:szCs w:val="24"/>
            <w:u w:val="single"/>
            <w:lang w:eastAsia="ru-RU"/>
          </w:rPr>
          <w:t>*(6)</w:t>
        </w:r>
      </w:hyperlink>
      <w:r w:rsidRPr="00740C6D">
        <w:rPr>
          <w:rFonts w:ascii="Times New Roman" w:eastAsia="Times New Roman" w:hAnsi="Times New Roman" w:cs="Times New Roman"/>
          <w:sz w:val="24"/>
          <w:szCs w:val="24"/>
          <w:lang w:eastAsia="ru-RU"/>
        </w:rPr>
        <w:t>.</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w:t>
      </w:r>
      <w:hyperlink r:id="rId12" w:anchor="7777" w:history="1">
        <w:r w:rsidRPr="00740C6D">
          <w:rPr>
            <w:rFonts w:ascii="Times New Roman" w:eastAsia="Times New Roman" w:hAnsi="Times New Roman" w:cs="Times New Roman"/>
            <w:color w:val="0000FF"/>
            <w:sz w:val="24"/>
            <w:szCs w:val="24"/>
            <w:u w:val="single"/>
            <w:lang w:eastAsia="ru-RU"/>
          </w:rPr>
          <w:t>*(7)</w:t>
        </w:r>
      </w:hyperlink>
      <w:r w:rsidRPr="00740C6D">
        <w:rPr>
          <w:rFonts w:ascii="Times New Roman" w:eastAsia="Times New Roman" w:hAnsi="Times New Roman" w:cs="Times New Roman"/>
          <w:sz w:val="24"/>
          <w:szCs w:val="24"/>
          <w:lang w:eastAsia="ru-RU"/>
        </w:rPr>
        <w:t>.</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объединённых в одном учебном классе.</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Важнейшими принципами организации социально-значимых задач и содержания воспитания и успешной социализации обучающихся следует считать:</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 Опору на духовно-нравственные ценности народов Российской Федерации, исторические и национально-культурные традиции;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2. Организацию социально открытого пространства духовно-нравственного развития и воспитания личности гражданина России;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3. Нравственный пример педагогического работника;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4. Интегративность программ духовно-нравственного воспитания;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5. Социальную востребованность воспитания;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6. Поддержку единства, целостности, преемственности и непрерывности воспитания;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7. Признание определяющей роли семьи ребёнка и соблюдение прав родителей (законных представителей) несовершеннолетних обучающихся;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8. Обеспечение защиты прав и соблюдение законных интересов каждого ребёнка, в том числе гарантий доступности ресурсов системы образования;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9. Кооперацию и сотрудничество субъектов системы воспитания (семьи, общества, государства, образовательных и научных организаций).</w:t>
      </w:r>
    </w:p>
    <w:p w:rsidR="00740C6D" w:rsidRPr="00740C6D" w:rsidRDefault="00740C6D" w:rsidP="00740C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0C6D">
        <w:rPr>
          <w:rFonts w:ascii="Times New Roman" w:eastAsia="Times New Roman" w:hAnsi="Times New Roman" w:cs="Times New Roman"/>
          <w:b/>
          <w:bCs/>
          <w:sz w:val="27"/>
          <w:szCs w:val="27"/>
          <w:lang w:eastAsia="ru-RU"/>
        </w:rPr>
        <w:t>4. Приоритетные задачи деятельности педагогических работников, связанной с классным руководством</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Условиями успешного решения обозначенных задач являются: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5. Участие в организации комплексной поддержки детей, находящихся в трудной жизненной ситуации.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социокультурной ситуации в конкретной территории (наличие объектов культуры, спорта, дополнительного образования детей, </w:t>
      </w:r>
      <w:r w:rsidRPr="00740C6D">
        <w:rPr>
          <w:rFonts w:ascii="Times New Roman" w:eastAsia="Times New Roman" w:hAnsi="Times New Roman" w:cs="Times New Roman"/>
          <w:sz w:val="24"/>
          <w:szCs w:val="24"/>
          <w:lang w:eastAsia="ru-RU"/>
        </w:rPr>
        <w:lastRenderedPageBreak/>
        <w:t>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микросоциума. Необходимо учитывать индивидуальные возрастные и личностные особенности, образовательные запросы, состояние здоровья, семейные и прочие условия жизни обучающихся, а также характеристики класса как уникального ученического сообщества с определёнными межличностными отношениями и групповой динамикой.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обучающихся,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партнёрами, способствующими достижению принятых целей.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 деятельности, связанной с классным руководством, выделяются инвариантная и вариативная части.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Инвариантная часть содержит следующие блоки: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1. Личностно ориентированная деятельность по воспитанию и социализации обучающихся в классе, включая: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содействие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обеспечение включённости всех обучающихся в воспитательные мероприятия по приоритетным направлениям деятельности по воспитанию и социализации;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выявление и педагогическую поддержку обучающихся, нуждающихся в психологической помощи;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профилактику наркотической и алкогольной зависимости, табакокурения, употребления вредных для здоровья веществ;</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формирование навыков информационной безопасности;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поддержку талантливых обучающихся, в том числе содействие развитию их способностей;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обеспечение защиты прав и соблюдения законных интересов обучающихся, в том числе гарантий доступности ресурсов системы образования.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2. Деятельность по воспитанию и социализации обучающихся, осуществляемая с классом как социальной группой, включая: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изучение и анализ характеристик класса как малой социальной группы;</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w:t>
      </w:r>
      <w:r w:rsidRPr="00740C6D">
        <w:rPr>
          <w:rFonts w:ascii="Times New Roman" w:eastAsia="Times New Roman" w:hAnsi="Times New Roman" w:cs="Times New Roman"/>
          <w:sz w:val="24"/>
          <w:szCs w:val="24"/>
          <w:lang w:eastAsia="ru-RU"/>
        </w:rPr>
        <w:lastRenderedPageBreak/>
        <w:t>страны; признанию ценности достижений и самореализации в учебной, спортивной, исследовательской, творческой и иной деятельности;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организацию и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выявление и своевременную коррекцию деструктивных отношений, создающих угрозы физическому и психическому здоровью обучающихся;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содействие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4. Осуществление воспитательной деятельности во взаимодействии с педагогическим коллективом, включая: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взаимодействие 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5. Участие в осуществлении воспитательной деятельности во взаимодействии с социальными партнерами, включая: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участие в организации работы, способствующей профессиональному самоопределению обучающихся;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участие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6. Ведение и составление педагогическими работниками, осуществляющими классное руководство, следующей документации: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 классный журнал (в бумажной форме) в части внесения в него и актуализации списка обучающихся</w:t>
      </w:r>
      <w:hyperlink r:id="rId13" w:anchor="8888" w:history="1">
        <w:r w:rsidRPr="00740C6D">
          <w:rPr>
            <w:rFonts w:ascii="Times New Roman" w:eastAsia="Times New Roman" w:hAnsi="Times New Roman" w:cs="Times New Roman"/>
            <w:color w:val="0000FF"/>
            <w:sz w:val="24"/>
            <w:szCs w:val="24"/>
            <w:u w:val="single"/>
            <w:lang w:eastAsia="ru-RU"/>
          </w:rPr>
          <w:t>*(8)</w:t>
        </w:r>
      </w:hyperlink>
      <w:r w:rsidRPr="00740C6D">
        <w:rPr>
          <w:rFonts w:ascii="Times New Roman" w:eastAsia="Times New Roman" w:hAnsi="Times New Roman" w:cs="Times New Roman"/>
          <w:sz w:val="24"/>
          <w:szCs w:val="24"/>
          <w:lang w:eastAsia="ru-RU"/>
        </w:rPr>
        <w:t>;</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2) план работы в рамках деятельности, связанной с классным руководством, требования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 целях недопущения избыточной отчётности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Минобрнауки России от 21 марта 2017 г. N 08-554 "О принятии мер по устранению избыточной отчётности".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К примеру, вариативность может отражать наличие особых целей и задач духовно-нравственного воспитания обучающихся в общеобразовательных организациях субъекта </w:t>
      </w:r>
      <w:r w:rsidRPr="00740C6D">
        <w:rPr>
          <w:rFonts w:ascii="Times New Roman" w:eastAsia="Times New Roman" w:hAnsi="Times New Roman" w:cs="Times New Roman"/>
          <w:sz w:val="24"/>
          <w:szCs w:val="24"/>
          <w:lang w:eastAsia="ru-RU"/>
        </w:rPr>
        <w:lastRenderedPageBreak/>
        <w:t>Российской Федерации, связанных с трансляцией и поддержкой развития национальной культуры, сохранением родного языка.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На состав деятельности по классному руководству могут оказать влияние особые характеристики общеобразовательной организации. 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групповые (творческие группы, сетевые сообщества, органы самоуправления, проекты, ролевые игры, дебаты и др.);</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коллективные (классные часы, конкурсы, спектакли, концерты, походы, образовательный туризм, слёты, соревнования, квесты и игры, родительские собрания и др.).</w:t>
      </w:r>
    </w:p>
    <w:p w:rsidR="00740C6D" w:rsidRPr="00740C6D" w:rsidRDefault="00740C6D" w:rsidP="00740C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0C6D">
        <w:rPr>
          <w:rFonts w:ascii="Times New Roman" w:eastAsia="Times New Roman" w:hAnsi="Times New Roman" w:cs="Times New Roman"/>
          <w:b/>
          <w:bCs/>
          <w:sz w:val="27"/>
          <w:szCs w:val="27"/>
          <w:lang w:eastAsia="ru-RU"/>
        </w:rPr>
        <w:t>5. Обеспечение академических прав и свобод педагогических работников, осуществляющих классное руководство</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N 273-ФЗ "Об образовании в Российской Федерации".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 вносить на рассмотрение администрации общеобразовательной организации, педагогического совета, органов государственно-общественного управления </w:t>
      </w:r>
      <w:r w:rsidRPr="00740C6D">
        <w:rPr>
          <w:rFonts w:ascii="Times New Roman" w:eastAsia="Times New Roman" w:hAnsi="Times New Roman" w:cs="Times New Roman"/>
          <w:sz w:val="24"/>
          <w:szCs w:val="24"/>
          <w:lang w:eastAsia="ru-RU"/>
        </w:rPr>
        <w:lastRenderedPageBreak/>
        <w:t>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самостоятельно планировать и организовывать участие обучающихся в воспитательных мероприятиях;</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давать обязательные распоряжения обучающимся своего класса при подготовке и проведении воспитательных мероприятий;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 целях реализации и защиты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письмом Минпросвещения России и Профсоюза от 19 ноября 2019 г. N ВБ-107/08/634 "О примерном положении о комиссии по урегулированию споров между участниками образовательных отношений";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письмом Минпросвещения России и Профсоюза от 20 августа 2019 г. "О примерном положении о нормах профессиональной этики педагогических работников";</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 письмом Минобрнауки России и Профсоюза от 23 марта 2015 г. N 08-415/124 "О реализации права педагогических работников на дополнительное профессиональное образование".</w:t>
      </w:r>
    </w:p>
    <w:p w:rsidR="00740C6D" w:rsidRPr="00740C6D" w:rsidRDefault="00740C6D" w:rsidP="00740C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0C6D">
        <w:rPr>
          <w:rFonts w:ascii="Times New Roman" w:eastAsia="Times New Roman" w:hAnsi="Times New Roman" w:cs="Times New Roman"/>
          <w:b/>
          <w:bCs/>
          <w:sz w:val="27"/>
          <w:szCs w:val="27"/>
          <w:lang w:eastAsia="ru-RU"/>
        </w:rPr>
        <w:t>6. Оценка эффективности деятельности педагогических работников по классному руководству</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На основе анализа сложившейся в общеобразовательных организациях практике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отсроченности образовательных результатов.</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К критериям эффективности процесса деятельности, связанной с классным руководством, относятся: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комплексность как степень охвата в воспитательном процессе направлений, обозначенных в нормативных документах;</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адресность как степень учёта в воспитательном процессе возрастных и личностных особенностей детей, характеристик класса;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системность как степень вовлечённости в решение воспитательных задач разных субъектов воспитательного процесса.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 на основе данных ценностей.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1 - сформированность знаний, представлений о системе ценностей гражданина России;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2 - сформированность позитивной внутренней позиции личности обучающихся в отношении системы ценностей гражданина России;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3 - наличие опыта деятельности на основе системы ценностей гражданина России.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Эффективность деятельности по классному руководству повышается по мере продвижения к результатам более высокого уровня.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740C6D" w:rsidRPr="00740C6D" w:rsidRDefault="00740C6D" w:rsidP="00740C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0C6D">
        <w:rPr>
          <w:rFonts w:ascii="Times New Roman" w:eastAsia="Times New Roman" w:hAnsi="Times New Roman" w:cs="Times New Roman"/>
          <w:b/>
          <w:bCs/>
          <w:sz w:val="27"/>
          <w:szCs w:val="27"/>
          <w:lang w:eastAsia="ru-RU"/>
        </w:rPr>
        <w:t>7. Механизмы материального стимулирования педагогических работников к осуществлению классного руководства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N 273-ФЗ "Об образовании в Российской Федерации".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hyperlink r:id="rId14" w:anchor="9999" w:history="1">
        <w:r w:rsidRPr="00740C6D">
          <w:rPr>
            <w:rFonts w:ascii="Times New Roman" w:eastAsia="Times New Roman" w:hAnsi="Times New Roman" w:cs="Times New Roman"/>
            <w:color w:val="0000FF"/>
            <w:sz w:val="24"/>
            <w:szCs w:val="24"/>
            <w:u w:val="single"/>
            <w:lang w:eastAsia="ru-RU"/>
          </w:rPr>
          <w:t>*(9)</w:t>
        </w:r>
      </w:hyperlink>
      <w:r w:rsidRPr="00740C6D">
        <w:rPr>
          <w:rFonts w:ascii="Times New Roman" w:eastAsia="Times New Roman" w:hAnsi="Times New Roman" w:cs="Times New Roman"/>
          <w:sz w:val="24"/>
          <w:szCs w:val="24"/>
          <w:lang w:eastAsia="ru-RU"/>
        </w:rPr>
        <w:t>.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740C6D" w:rsidRPr="00740C6D" w:rsidRDefault="00740C6D" w:rsidP="00740C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0C6D">
        <w:rPr>
          <w:rFonts w:ascii="Times New Roman" w:eastAsia="Times New Roman" w:hAnsi="Times New Roman" w:cs="Times New Roman"/>
          <w:b/>
          <w:bCs/>
          <w:sz w:val="27"/>
          <w:szCs w:val="27"/>
          <w:lang w:eastAsia="ru-RU"/>
        </w:rPr>
        <w:t>8. Механизмы нематериального стимулирования педагогических работников к осуществлению классного руководства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организацию рабочих мест для педагогических работников с учетом дополнительных задач по классному руководству.</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 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учётом интересов всех педагогических работников, осуществляющих классное руководство, включая: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почёта;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размещение информации об успехах социально-значимой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почётного звания, региональных премий.</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______________________________</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*(1) 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 N Пр-2132, п. 2 "в" http://www.kremlin.ru/acts/assignments/orders/61841/print</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lastRenderedPageBreak/>
        <w:t>*(2) Послание Президента Российской Федерации Федеральному Собранию Российской Федерации от 15 января 2020 г. http://kremlin.ru/events/president/news/62582</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*(3)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II. Цель, задачи, приоритеты Стратегии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*(4) В соответствии с пунктом 1 статьи 8 Федерального закона от 29 декабря 2012 г. N 273-ФЗ "Об образовании в Российской Федерации"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*(5)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*(6) Пункт 2 статьи 2 Федерального закона от 29 декабря 2012 г. N 273-ФЗ "Об образовании в Российской Федерации"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*(7) Часть 1 статьи 87 Федерального закона от 29 декабря 2012 г. N 273-ФЗ "Об образовании в Российской Федерации"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*(8) Если используется электронный журнал, то актуализация списка не требуется, так как данные сведения вносятся работником, ответственным за зачисление обучающихся</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*(9)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IV. Механизмы реализации Стратегии</w:t>
      </w:r>
    </w:p>
    <w:p w:rsidR="00740C6D" w:rsidRPr="00740C6D" w:rsidRDefault="00740C6D" w:rsidP="00740C6D">
      <w:pPr>
        <w:spacing w:before="100" w:beforeAutospacing="1" w:after="100" w:afterAutospacing="1"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"СОГЛАСОВАНО"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1"/>
        <w:gridCol w:w="3181"/>
      </w:tblGrid>
      <w:tr w:rsidR="00740C6D" w:rsidRPr="00740C6D" w:rsidTr="00740C6D">
        <w:trPr>
          <w:tblCellSpacing w:w="15" w:type="dxa"/>
        </w:trPr>
        <w:tc>
          <w:tcPr>
            <w:tcW w:w="2500" w:type="pct"/>
            <w:vAlign w:val="center"/>
            <w:hideMark/>
          </w:tcPr>
          <w:p w:rsidR="00740C6D" w:rsidRPr="00740C6D" w:rsidRDefault="00740C6D" w:rsidP="00740C6D">
            <w:pPr>
              <w:spacing w:after="0"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Председатель рабочей группы</w:t>
            </w:r>
            <w:r w:rsidRPr="00740C6D">
              <w:rPr>
                <w:rFonts w:ascii="Times New Roman" w:eastAsia="Times New Roman" w:hAnsi="Times New Roman" w:cs="Times New Roman"/>
                <w:sz w:val="24"/>
                <w:szCs w:val="24"/>
                <w:lang w:eastAsia="ru-RU"/>
              </w:rPr>
              <w:br/>
              <w:t>по вопросам</w:t>
            </w:r>
            <w:r w:rsidRPr="00740C6D">
              <w:rPr>
                <w:rFonts w:ascii="Times New Roman" w:eastAsia="Times New Roman" w:hAnsi="Times New Roman" w:cs="Times New Roman"/>
                <w:sz w:val="24"/>
                <w:szCs w:val="24"/>
                <w:lang w:eastAsia="ru-RU"/>
              </w:rPr>
              <w:br/>
              <w:t>совершенствования</w:t>
            </w:r>
            <w:r w:rsidRPr="00740C6D">
              <w:rPr>
                <w:rFonts w:ascii="Times New Roman" w:eastAsia="Times New Roman" w:hAnsi="Times New Roman" w:cs="Times New Roman"/>
                <w:sz w:val="24"/>
                <w:szCs w:val="24"/>
                <w:lang w:eastAsia="ru-RU"/>
              </w:rPr>
              <w:br/>
              <w:t>государственной политики</w:t>
            </w:r>
            <w:r w:rsidRPr="00740C6D">
              <w:rPr>
                <w:rFonts w:ascii="Times New Roman" w:eastAsia="Times New Roman" w:hAnsi="Times New Roman" w:cs="Times New Roman"/>
                <w:sz w:val="24"/>
                <w:szCs w:val="24"/>
                <w:lang w:eastAsia="ru-RU"/>
              </w:rPr>
              <w:br/>
              <w:t>в сфере развития</w:t>
            </w:r>
            <w:r w:rsidRPr="00740C6D">
              <w:rPr>
                <w:rFonts w:ascii="Times New Roman" w:eastAsia="Times New Roman" w:hAnsi="Times New Roman" w:cs="Times New Roman"/>
                <w:sz w:val="24"/>
                <w:szCs w:val="24"/>
                <w:lang w:eastAsia="ru-RU"/>
              </w:rPr>
              <w:br/>
              <w:t>информационного общества</w:t>
            </w:r>
            <w:r w:rsidRPr="00740C6D">
              <w:rPr>
                <w:rFonts w:ascii="Times New Roman" w:eastAsia="Times New Roman" w:hAnsi="Times New Roman" w:cs="Times New Roman"/>
                <w:sz w:val="24"/>
                <w:szCs w:val="24"/>
                <w:lang w:eastAsia="ru-RU"/>
              </w:rPr>
              <w:br/>
              <w:t>Комитета Совета Федерации</w:t>
            </w:r>
            <w:r w:rsidRPr="00740C6D">
              <w:rPr>
                <w:rFonts w:ascii="Times New Roman" w:eastAsia="Times New Roman" w:hAnsi="Times New Roman" w:cs="Times New Roman"/>
                <w:sz w:val="24"/>
                <w:szCs w:val="24"/>
                <w:lang w:eastAsia="ru-RU"/>
              </w:rPr>
              <w:br/>
              <w:t>по конституционному</w:t>
            </w:r>
            <w:r w:rsidRPr="00740C6D">
              <w:rPr>
                <w:rFonts w:ascii="Times New Roman" w:eastAsia="Times New Roman" w:hAnsi="Times New Roman" w:cs="Times New Roman"/>
                <w:sz w:val="24"/>
                <w:szCs w:val="24"/>
                <w:lang w:eastAsia="ru-RU"/>
              </w:rPr>
              <w:br/>
              <w:t>законодательству и</w:t>
            </w:r>
            <w:r w:rsidRPr="00740C6D">
              <w:rPr>
                <w:rFonts w:ascii="Times New Roman" w:eastAsia="Times New Roman" w:hAnsi="Times New Roman" w:cs="Times New Roman"/>
                <w:sz w:val="24"/>
                <w:szCs w:val="24"/>
                <w:lang w:eastAsia="ru-RU"/>
              </w:rPr>
              <w:br/>
              <w:t>государственному</w:t>
            </w:r>
            <w:r w:rsidRPr="00740C6D">
              <w:rPr>
                <w:rFonts w:ascii="Times New Roman" w:eastAsia="Times New Roman" w:hAnsi="Times New Roman" w:cs="Times New Roman"/>
                <w:sz w:val="24"/>
                <w:szCs w:val="24"/>
                <w:lang w:eastAsia="ru-RU"/>
              </w:rPr>
              <w:br/>
              <w:t xml:space="preserve">строительству </w:t>
            </w:r>
          </w:p>
        </w:tc>
        <w:tc>
          <w:tcPr>
            <w:tcW w:w="2500" w:type="pct"/>
            <w:vAlign w:val="center"/>
            <w:hideMark/>
          </w:tcPr>
          <w:p w:rsidR="00740C6D" w:rsidRPr="00740C6D" w:rsidRDefault="00740C6D" w:rsidP="00740C6D">
            <w:pPr>
              <w:spacing w:after="0"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Л.Н. Бокова </w:t>
            </w:r>
          </w:p>
        </w:tc>
      </w:tr>
    </w:tbl>
    <w:p w:rsidR="00740C6D" w:rsidRPr="00740C6D" w:rsidRDefault="00740C6D" w:rsidP="00740C6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1"/>
        <w:gridCol w:w="2811"/>
      </w:tblGrid>
      <w:tr w:rsidR="00740C6D" w:rsidRPr="00740C6D" w:rsidTr="00740C6D">
        <w:trPr>
          <w:tblCellSpacing w:w="15" w:type="dxa"/>
        </w:trPr>
        <w:tc>
          <w:tcPr>
            <w:tcW w:w="2500" w:type="pct"/>
            <w:vAlign w:val="center"/>
            <w:hideMark/>
          </w:tcPr>
          <w:p w:rsidR="00740C6D" w:rsidRPr="00740C6D" w:rsidRDefault="00740C6D" w:rsidP="00740C6D">
            <w:pPr>
              <w:spacing w:after="0"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Председатель</w:t>
            </w:r>
            <w:r w:rsidRPr="00740C6D">
              <w:rPr>
                <w:rFonts w:ascii="Times New Roman" w:eastAsia="Times New Roman" w:hAnsi="Times New Roman" w:cs="Times New Roman"/>
                <w:sz w:val="24"/>
                <w:szCs w:val="24"/>
                <w:lang w:eastAsia="ru-RU"/>
              </w:rPr>
              <w:br/>
              <w:t>Профессионального союза</w:t>
            </w:r>
            <w:r w:rsidRPr="00740C6D">
              <w:rPr>
                <w:rFonts w:ascii="Times New Roman" w:eastAsia="Times New Roman" w:hAnsi="Times New Roman" w:cs="Times New Roman"/>
                <w:sz w:val="24"/>
                <w:szCs w:val="24"/>
                <w:lang w:eastAsia="ru-RU"/>
              </w:rPr>
              <w:br/>
              <w:t>работников народного</w:t>
            </w:r>
            <w:r w:rsidRPr="00740C6D">
              <w:rPr>
                <w:rFonts w:ascii="Times New Roman" w:eastAsia="Times New Roman" w:hAnsi="Times New Roman" w:cs="Times New Roman"/>
                <w:sz w:val="24"/>
                <w:szCs w:val="24"/>
                <w:lang w:eastAsia="ru-RU"/>
              </w:rPr>
              <w:br/>
              <w:t>образования и науки</w:t>
            </w:r>
            <w:r w:rsidRPr="00740C6D">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740C6D" w:rsidRPr="00740C6D" w:rsidRDefault="00740C6D" w:rsidP="00740C6D">
            <w:pPr>
              <w:spacing w:after="0" w:line="240" w:lineRule="auto"/>
              <w:rPr>
                <w:rFonts w:ascii="Times New Roman" w:eastAsia="Times New Roman" w:hAnsi="Times New Roman" w:cs="Times New Roman"/>
                <w:sz w:val="24"/>
                <w:szCs w:val="24"/>
                <w:lang w:eastAsia="ru-RU"/>
              </w:rPr>
            </w:pPr>
            <w:r w:rsidRPr="00740C6D">
              <w:rPr>
                <w:rFonts w:ascii="Times New Roman" w:eastAsia="Times New Roman" w:hAnsi="Times New Roman" w:cs="Times New Roman"/>
                <w:sz w:val="24"/>
                <w:szCs w:val="24"/>
                <w:lang w:eastAsia="ru-RU"/>
              </w:rPr>
              <w:t xml:space="preserve">Г.И. Меркулова </w:t>
            </w:r>
          </w:p>
        </w:tc>
      </w:tr>
    </w:tbl>
    <w:p w:rsidR="005B3983" w:rsidRDefault="005B3983"/>
    <w:sectPr w:rsidR="005B3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DB"/>
    <w:rsid w:val="002D6DDB"/>
    <w:rsid w:val="005B3983"/>
    <w:rsid w:val="0074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E74A6-7C86-4445-B875-706011FB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83356">
      <w:bodyDiv w:val="1"/>
      <w:marLeft w:val="0"/>
      <w:marRight w:val="0"/>
      <w:marTop w:val="0"/>
      <w:marBottom w:val="0"/>
      <w:divBdr>
        <w:top w:val="none" w:sz="0" w:space="0" w:color="auto"/>
        <w:left w:val="none" w:sz="0" w:space="0" w:color="auto"/>
        <w:bottom w:val="none" w:sz="0" w:space="0" w:color="auto"/>
        <w:right w:val="none" w:sz="0" w:space="0" w:color="auto"/>
      </w:divBdr>
      <w:divsChild>
        <w:div w:id="401299149">
          <w:marLeft w:val="0"/>
          <w:marRight w:val="0"/>
          <w:marTop w:val="0"/>
          <w:marBottom w:val="0"/>
          <w:divBdr>
            <w:top w:val="none" w:sz="0" w:space="0" w:color="auto"/>
            <w:left w:val="none" w:sz="0" w:space="0" w:color="auto"/>
            <w:bottom w:val="none" w:sz="0" w:space="0" w:color="auto"/>
            <w:right w:val="none" w:sz="0" w:space="0" w:color="auto"/>
          </w:divBdr>
        </w:div>
        <w:div w:id="81483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073067/?ysclid=lbah8r4wa8886627096" TargetMode="External"/><Relationship Id="rId13" Type="http://schemas.openxmlformats.org/officeDocument/2006/relationships/hyperlink" Target="https://www.garant.ru/products/ipo/prime/doc/74073067/?ysclid=lbah8r4wa8886627096" TargetMode="External"/><Relationship Id="rId3" Type="http://schemas.openxmlformats.org/officeDocument/2006/relationships/webSettings" Target="webSettings.xml"/><Relationship Id="rId7" Type="http://schemas.openxmlformats.org/officeDocument/2006/relationships/hyperlink" Target="https://www.garant.ru/products/ipo/prime/doc/74073067/?ysclid=lbah8r4wa8886627096" TargetMode="External"/><Relationship Id="rId12" Type="http://schemas.openxmlformats.org/officeDocument/2006/relationships/hyperlink" Target="https://www.garant.ru/products/ipo/prime/doc/74073067/?ysclid=lbah8r4wa888662709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4073067/?ysclid=lbah8r4wa8886627096" TargetMode="External"/><Relationship Id="rId11" Type="http://schemas.openxmlformats.org/officeDocument/2006/relationships/hyperlink" Target="https://www.garant.ru/products/ipo/prime/doc/74073067/?ysclid=lbah8r4wa8886627096" TargetMode="External"/><Relationship Id="rId5" Type="http://schemas.openxmlformats.org/officeDocument/2006/relationships/hyperlink" Target="https://www.garant.ru/products/ipo/prime/doc/74073067/?ysclid=lbah8r4wa8886627096" TargetMode="External"/><Relationship Id="rId15" Type="http://schemas.openxmlformats.org/officeDocument/2006/relationships/fontTable" Target="fontTable.xml"/><Relationship Id="rId10" Type="http://schemas.openxmlformats.org/officeDocument/2006/relationships/hyperlink" Target="https://www.garant.ru/products/ipo/prime/doc/74073067/?ysclid=lbah8r4wa8886627096" TargetMode="External"/><Relationship Id="rId4" Type="http://schemas.openxmlformats.org/officeDocument/2006/relationships/hyperlink" Target="https://www.garant.ru/products/ipo/prime/doc/74073067/?ysclid=lbah8r4wa8886627096" TargetMode="External"/><Relationship Id="rId9" Type="http://schemas.openxmlformats.org/officeDocument/2006/relationships/hyperlink" Target="https://www.garant.ru/products/ipo/prime/doc/74073067/?ysclid=lbah8r4wa8886627096" TargetMode="External"/><Relationship Id="rId14" Type="http://schemas.openxmlformats.org/officeDocument/2006/relationships/hyperlink" Target="https://www.garant.ru/products/ipo/prime/doc/74073067/?ysclid=lbah8r4wa8886627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6857</Words>
  <Characters>39086</Characters>
  <Application>Microsoft Office Word</Application>
  <DocSecurity>0</DocSecurity>
  <Lines>325</Lines>
  <Paragraphs>91</Paragraphs>
  <ScaleCrop>false</ScaleCrop>
  <Company/>
  <LinksUpToDate>false</LinksUpToDate>
  <CharactersWithSpaces>45852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№22</dc:creator>
  <cp:keywords/>
  <dc:description/>
  <cp:lastModifiedBy>МБОУ СОШ №22</cp:lastModifiedBy>
  <cp:revision>3</cp:revision>
  <dcterms:created xsi:type="dcterms:W3CDTF">2022-12-05T07:35:00Z</dcterms:created>
  <dcterms:modified xsi:type="dcterms:W3CDTF">2022-12-05T07:36:00Z</dcterms:modified>
</cp:coreProperties>
</file>