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8F" w:rsidRPr="00832B8F" w:rsidRDefault="00832B8F" w:rsidP="00832B8F">
      <w:pPr>
        <w:shd w:val="clear" w:color="auto" w:fill="FEFEFE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B4F38"/>
          <w:sz w:val="28"/>
          <w:szCs w:val="28"/>
        </w:rPr>
      </w:pPr>
      <w:r w:rsidRPr="00832B8F">
        <w:rPr>
          <w:rFonts w:ascii="Times New Roman" w:eastAsia="Times New Roman" w:hAnsi="Times New Roman" w:cs="Times New Roman"/>
          <w:b/>
          <w:bCs/>
          <w:color w:val="6B4F38"/>
          <w:sz w:val="28"/>
          <w:szCs w:val="28"/>
          <w:u w:val="single"/>
        </w:rPr>
        <w:t>Меры профилактики экстремизма в молодёжной среде</w:t>
      </w:r>
    </w:p>
    <w:p w:rsidR="00832B8F" w:rsidRPr="00832B8F" w:rsidRDefault="00832B8F" w:rsidP="00832B8F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32B8F">
        <w:rPr>
          <w:rFonts w:ascii="Times New Roman" w:eastAsia="Times New Roman" w:hAnsi="Times New Roman" w:cs="Times New Roman"/>
          <w:color w:val="222222"/>
          <w:sz w:val="28"/>
          <w:szCs w:val="28"/>
        </w:rPr>
        <w:t>В соответствии со ст. 2 Федерального закона от 25.07.2002 г. № 114-ФЗ «О противодействии экстремистской деятельности» противодействие (т.е. пресечение и профилактика) экстремистской деятельности основывается на следующих принципах:</w:t>
      </w:r>
    </w:p>
    <w:p w:rsidR="00832B8F" w:rsidRPr="00832B8F" w:rsidRDefault="00832B8F" w:rsidP="00832B8F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32B8F">
        <w:rPr>
          <w:rFonts w:ascii="Times New Roman" w:eastAsia="Times New Roman" w:hAnsi="Times New Roman" w:cs="Times New Roman"/>
          <w:color w:val="222222"/>
          <w:sz w:val="28"/>
          <w:szCs w:val="28"/>
        </w:rPr>
        <w:t>признание, соблюдение и защита прав и свобод человека и гражданина, а равно законных интересов организаций;</w:t>
      </w:r>
    </w:p>
    <w:p w:rsidR="00832B8F" w:rsidRPr="00832B8F" w:rsidRDefault="00832B8F" w:rsidP="00832B8F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32B8F">
        <w:rPr>
          <w:rFonts w:ascii="Times New Roman" w:eastAsia="Times New Roman" w:hAnsi="Times New Roman" w:cs="Times New Roman"/>
          <w:color w:val="222222"/>
          <w:sz w:val="28"/>
          <w:szCs w:val="28"/>
        </w:rPr>
        <w:t>законность;</w:t>
      </w:r>
    </w:p>
    <w:p w:rsidR="00832B8F" w:rsidRPr="00832B8F" w:rsidRDefault="00832B8F" w:rsidP="00832B8F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32B8F">
        <w:rPr>
          <w:rFonts w:ascii="Times New Roman" w:eastAsia="Times New Roman" w:hAnsi="Times New Roman" w:cs="Times New Roman"/>
          <w:color w:val="222222"/>
          <w:sz w:val="28"/>
          <w:szCs w:val="28"/>
        </w:rPr>
        <w:t>гласность;</w:t>
      </w:r>
    </w:p>
    <w:p w:rsidR="00832B8F" w:rsidRPr="00832B8F" w:rsidRDefault="00832B8F" w:rsidP="00832B8F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32B8F">
        <w:rPr>
          <w:rFonts w:ascii="Times New Roman" w:eastAsia="Times New Roman" w:hAnsi="Times New Roman" w:cs="Times New Roman"/>
          <w:color w:val="222222"/>
          <w:sz w:val="28"/>
          <w:szCs w:val="28"/>
        </w:rPr>
        <w:t>приоритет обеспечения безопасности Российской Федерации;</w:t>
      </w:r>
    </w:p>
    <w:p w:rsidR="00832B8F" w:rsidRPr="00832B8F" w:rsidRDefault="00832B8F" w:rsidP="00832B8F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32B8F">
        <w:rPr>
          <w:rFonts w:ascii="Times New Roman" w:eastAsia="Times New Roman" w:hAnsi="Times New Roman" w:cs="Times New Roman"/>
          <w:color w:val="222222"/>
          <w:sz w:val="28"/>
          <w:szCs w:val="28"/>
        </w:rPr>
        <w:t>приоритет мер, направленных на предупреждение экстремистской деятельности;</w:t>
      </w:r>
    </w:p>
    <w:p w:rsidR="00832B8F" w:rsidRPr="00832B8F" w:rsidRDefault="00832B8F" w:rsidP="00832B8F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32B8F">
        <w:rPr>
          <w:rFonts w:ascii="Times New Roman" w:eastAsia="Times New Roman" w:hAnsi="Times New Roman" w:cs="Times New Roman"/>
          <w:color w:val="222222"/>
          <w:sz w:val="28"/>
          <w:szCs w:val="28"/>
        </w:rPr>
        <w:t>сотрудничество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деятельности;</w:t>
      </w:r>
    </w:p>
    <w:p w:rsidR="00832B8F" w:rsidRPr="00832B8F" w:rsidRDefault="00832B8F" w:rsidP="00832B8F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32B8F">
        <w:rPr>
          <w:rFonts w:ascii="Times New Roman" w:eastAsia="Times New Roman" w:hAnsi="Times New Roman" w:cs="Times New Roman"/>
          <w:color w:val="222222"/>
          <w:sz w:val="28"/>
          <w:szCs w:val="28"/>
        </w:rPr>
        <w:t>неотвратимость наказания за осуществление экстремистской деятельности.</w:t>
      </w:r>
    </w:p>
    <w:p w:rsidR="00832B8F" w:rsidRPr="00832B8F" w:rsidRDefault="00832B8F" w:rsidP="00832B8F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32B8F">
        <w:rPr>
          <w:rFonts w:ascii="Times New Roman" w:eastAsia="Times New Roman" w:hAnsi="Times New Roman" w:cs="Times New Roman"/>
          <w:color w:val="222222"/>
          <w:sz w:val="28"/>
          <w:szCs w:val="28"/>
        </w:rPr>
        <w:t>Эти основные принципы являются определяющими при выборе средств и методов реагирования на факты и обстоятельства, имеющие признаки экстремизма.</w:t>
      </w:r>
    </w:p>
    <w:p w:rsidR="00832B8F" w:rsidRPr="00832B8F" w:rsidRDefault="00832B8F" w:rsidP="00832B8F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32B8F">
        <w:rPr>
          <w:rFonts w:ascii="Times New Roman" w:eastAsia="Times New Roman" w:hAnsi="Times New Roman" w:cs="Times New Roman"/>
          <w:color w:val="222222"/>
          <w:sz w:val="28"/>
          <w:szCs w:val="28"/>
        </w:rPr>
        <w:t>Наиболее распространенными формами реализации мероприятий по профилактике экстремизма в нашей школе являются:</w:t>
      </w:r>
    </w:p>
    <w:p w:rsidR="00832B8F" w:rsidRPr="00832B8F" w:rsidRDefault="00832B8F" w:rsidP="00832B8F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32B8F">
        <w:rPr>
          <w:rFonts w:ascii="Times New Roman" w:eastAsia="Times New Roman" w:hAnsi="Times New Roman" w:cs="Times New Roman"/>
          <w:color w:val="222222"/>
          <w:sz w:val="28"/>
          <w:szCs w:val="28"/>
        </w:rPr>
        <w:t>организация работы методических объединений по вопросам формирования толерантности;</w:t>
      </w:r>
    </w:p>
    <w:p w:rsidR="00832B8F" w:rsidRPr="00832B8F" w:rsidRDefault="00832B8F" w:rsidP="00832B8F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32B8F">
        <w:rPr>
          <w:rFonts w:ascii="Times New Roman" w:eastAsia="Times New Roman" w:hAnsi="Times New Roman" w:cs="Times New Roman"/>
          <w:color w:val="222222"/>
          <w:sz w:val="28"/>
          <w:szCs w:val="28"/>
        </w:rPr>
        <w:t>внедрение специальных курсов, а также элементов программ в общих курсах предметов для педагогов с целью воспитания толерантности учащихся;</w:t>
      </w:r>
    </w:p>
    <w:p w:rsidR="00832B8F" w:rsidRPr="00832B8F" w:rsidRDefault="00832B8F" w:rsidP="00832B8F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32B8F">
        <w:rPr>
          <w:rFonts w:ascii="Times New Roman" w:eastAsia="Times New Roman" w:hAnsi="Times New Roman" w:cs="Times New Roman"/>
          <w:color w:val="222222"/>
          <w:sz w:val="28"/>
          <w:szCs w:val="28"/>
        </w:rPr>
        <w:t>разработка памятки для родителей учащихся с разъяснением юристов, психологов, социальных педагогов, сотрудников правоохранительных органов;</w:t>
      </w:r>
    </w:p>
    <w:p w:rsidR="00832B8F" w:rsidRPr="00832B8F" w:rsidRDefault="00832B8F" w:rsidP="00832B8F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32B8F">
        <w:rPr>
          <w:rFonts w:ascii="Times New Roman" w:eastAsia="Times New Roman" w:hAnsi="Times New Roman" w:cs="Times New Roman"/>
          <w:color w:val="222222"/>
          <w:sz w:val="28"/>
          <w:szCs w:val="28"/>
        </w:rPr>
        <w:t>организация и проведение смотра-конкурса методических разработок  по профилактике противоправного поведения детей и подростков;</w:t>
      </w:r>
    </w:p>
    <w:p w:rsidR="00832B8F" w:rsidRPr="00832B8F" w:rsidRDefault="00832B8F" w:rsidP="00832B8F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32B8F">
        <w:rPr>
          <w:rFonts w:ascii="Times New Roman" w:eastAsia="Times New Roman" w:hAnsi="Times New Roman" w:cs="Times New Roman"/>
          <w:color w:val="222222"/>
          <w:sz w:val="28"/>
          <w:szCs w:val="28"/>
        </w:rPr>
        <w:t>организация недели правовых знаний;</w:t>
      </w:r>
    </w:p>
    <w:p w:rsidR="00832B8F" w:rsidRPr="00832B8F" w:rsidRDefault="00832B8F" w:rsidP="00832B8F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32B8F">
        <w:rPr>
          <w:rFonts w:ascii="Times New Roman" w:eastAsia="Times New Roman" w:hAnsi="Times New Roman" w:cs="Times New Roman"/>
          <w:color w:val="222222"/>
          <w:sz w:val="28"/>
          <w:szCs w:val="28"/>
        </w:rPr>
        <w:t>создание Совета старшеклассников.</w:t>
      </w:r>
    </w:p>
    <w:p w:rsidR="00832B8F" w:rsidRPr="00832B8F" w:rsidRDefault="00832B8F" w:rsidP="00832B8F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32B8F">
        <w:rPr>
          <w:rFonts w:ascii="Times New Roman" w:eastAsia="Times New Roman" w:hAnsi="Times New Roman" w:cs="Times New Roman"/>
          <w:color w:val="222222"/>
          <w:sz w:val="28"/>
          <w:szCs w:val="28"/>
        </w:rPr>
        <w:t>создание  общественных формирований правоохранительной направленности из числа учащихся школ 8–11 классов (волонтерский отряд «</w:t>
      </w:r>
      <w:proofErr w:type="spellStart"/>
      <w:r w:rsidRPr="00832B8F">
        <w:rPr>
          <w:rFonts w:ascii="Times New Roman" w:eastAsia="Times New Roman" w:hAnsi="Times New Roman" w:cs="Times New Roman"/>
          <w:color w:val="222222"/>
          <w:sz w:val="28"/>
          <w:szCs w:val="28"/>
        </w:rPr>
        <w:t>Добродеи</w:t>
      </w:r>
      <w:proofErr w:type="spellEnd"/>
      <w:r w:rsidRPr="00832B8F">
        <w:rPr>
          <w:rFonts w:ascii="Times New Roman" w:eastAsia="Times New Roman" w:hAnsi="Times New Roman" w:cs="Times New Roman"/>
          <w:color w:val="222222"/>
          <w:sz w:val="28"/>
          <w:szCs w:val="28"/>
        </w:rPr>
        <w:t>»)</w:t>
      </w:r>
    </w:p>
    <w:p w:rsidR="00832B8F" w:rsidRPr="00832B8F" w:rsidRDefault="00832B8F" w:rsidP="00832B8F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32B8F">
        <w:rPr>
          <w:rFonts w:ascii="Times New Roman" w:eastAsia="Times New Roman" w:hAnsi="Times New Roman" w:cs="Times New Roman"/>
          <w:color w:val="222222"/>
          <w:sz w:val="28"/>
          <w:szCs w:val="28"/>
        </w:rPr>
        <w:t>Реализация программ по гражданско-патриотическому воспитанию, физическому развитию, формированию здорового образа жизни детей и молодежи.</w:t>
      </w:r>
    </w:p>
    <w:p w:rsidR="00832B8F" w:rsidRPr="00832B8F" w:rsidRDefault="00832B8F" w:rsidP="00832B8F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32B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На основе анализа результатов военно-патриотической работы можно выделить несколько направлений, которые в наибольшей степени влияют на </w:t>
      </w:r>
      <w:r w:rsidRPr="00832B8F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формирование толерантного сознания молодежи, профилактику экстремизма и ксенофобии.</w:t>
      </w:r>
    </w:p>
    <w:p w:rsidR="00832B8F" w:rsidRPr="00832B8F" w:rsidRDefault="00832B8F" w:rsidP="00832B8F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32B8F">
        <w:rPr>
          <w:rFonts w:ascii="Times New Roman" w:eastAsia="Times New Roman" w:hAnsi="Times New Roman" w:cs="Times New Roman"/>
          <w:color w:val="222222"/>
          <w:sz w:val="28"/>
          <w:szCs w:val="28"/>
        </w:rPr>
        <w:t>Среди них:</w:t>
      </w:r>
    </w:p>
    <w:p w:rsidR="00832B8F" w:rsidRPr="00832B8F" w:rsidRDefault="00832B8F" w:rsidP="00832B8F">
      <w:pPr>
        <w:numPr>
          <w:ilvl w:val="2"/>
          <w:numId w:val="3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32B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организация работы с ветеранами Великой Отечественной войны и военной службы (ветеранами локальных войн). </w:t>
      </w:r>
      <w:proofErr w:type="gramStart"/>
      <w:r w:rsidRPr="00832B8F">
        <w:rPr>
          <w:rFonts w:ascii="Times New Roman" w:eastAsia="Times New Roman" w:hAnsi="Times New Roman" w:cs="Times New Roman"/>
          <w:color w:val="222222"/>
          <w:sz w:val="28"/>
          <w:szCs w:val="28"/>
        </w:rPr>
        <w:t>Под такой работой подразумевается организация встреч с ветеранами Вооруженных Сил, участниками Великой Отечественной войны, запись их воспоминаний, сбор документов и реликвий о мужестве и героизме защитников нашей Родины, тружениках тыла, о боевом пути воинских частей и соединений, уточнение судьбы военнослужащих 1941 – 1945 гг., передача их в общественные и государственные музеи, в государственные архивы Свердловской области.</w:t>
      </w:r>
      <w:proofErr w:type="gramEnd"/>
      <w:r w:rsidRPr="00832B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Оказание адресной помощи (по заявкам) инвалидам войны и труда, семьям погибших воинов (волонтерская работа). Активное участие молодежи и ветеранов в декадах и неделях боевой славы, героико-патриотических акциях, способствование публикации в средствах массовой информации рассказов о ветеранах фронта и тыла, войн и военных конфликтов;</w:t>
      </w:r>
    </w:p>
    <w:p w:rsidR="00832B8F" w:rsidRPr="00832B8F" w:rsidRDefault="00832B8F" w:rsidP="00832B8F">
      <w:pPr>
        <w:numPr>
          <w:ilvl w:val="2"/>
          <w:numId w:val="3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32B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организация празднования (годовщин) Дня Победы.  К числу таких мероприятий относятся проведение акций «Георгиевская ленточка», «Свеча Памяти», благоустройство мемориала «Вечный огонь», </w:t>
      </w:r>
      <w:proofErr w:type="spellStart"/>
      <w:r w:rsidRPr="00832B8F">
        <w:rPr>
          <w:rFonts w:ascii="Times New Roman" w:eastAsia="Times New Roman" w:hAnsi="Times New Roman" w:cs="Times New Roman"/>
          <w:color w:val="222222"/>
          <w:sz w:val="28"/>
          <w:szCs w:val="28"/>
        </w:rPr>
        <w:t>приведениев</w:t>
      </w:r>
      <w:proofErr w:type="spellEnd"/>
      <w:r w:rsidRPr="00832B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порядок Могилы р</w:t>
      </w:r>
      <w:proofErr w:type="gramStart"/>
      <w:r w:rsidRPr="00832B8F">
        <w:rPr>
          <w:rFonts w:ascii="Times New Roman" w:eastAsia="Times New Roman" w:hAnsi="Times New Roman" w:cs="Times New Roman"/>
          <w:color w:val="222222"/>
          <w:sz w:val="28"/>
          <w:szCs w:val="28"/>
        </w:rPr>
        <w:t>.И</w:t>
      </w:r>
      <w:proofErr w:type="gramEnd"/>
      <w:r w:rsidRPr="00832B8F">
        <w:rPr>
          <w:rFonts w:ascii="Times New Roman" w:eastAsia="Times New Roman" w:hAnsi="Times New Roman" w:cs="Times New Roman"/>
          <w:color w:val="222222"/>
          <w:sz w:val="28"/>
          <w:szCs w:val="28"/>
        </w:rPr>
        <w:t>шматова,, проведение митингов, торжественно-траурных церемоний поминовения, возложения венков и цветов к мемориалам и памятникам, тематических встреч ветеранов и молодежи;</w:t>
      </w:r>
    </w:p>
    <w:p w:rsidR="00832B8F" w:rsidRPr="00832B8F" w:rsidRDefault="00832B8F" w:rsidP="00832B8F">
      <w:pPr>
        <w:numPr>
          <w:ilvl w:val="2"/>
          <w:numId w:val="3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32B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работе по патриотическому воспитанию школа наибольшее внимание уделяет </w:t>
      </w:r>
      <w:proofErr w:type="spellStart"/>
      <w:r w:rsidRPr="00832B8F">
        <w:rPr>
          <w:rFonts w:ascii="Times New Roman" w:eastAsia="Times New Roman" w:hAnsi="Times New Roman" w:cs="Times New Roman"/>
          <w:color w:val="222222"/>
          <w:sz w:val="28"/>
          <w:szCs w:val="28"/>
        </w:rPr>
        <w:t>профессионально-деятельностному</w:t>
      </w:r>
      <w:proofErr w:type="spellEnd"/>
      <w:r w:rsidRPr="00832B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</w:t>
      </w:r>
      <w:proofErr w:type="spellStart"/>
      <w:r w:rsidRPr="00832B8F">
        <w:rPr>
          <w:rFonts w:ascii="Times New Roman" w:eastAsia="Times New Roman" w:hAnsi="Times New Roman" w:cs="Times New Roman"/>
          <w:color w:val="222222"/>
          <w:sz w:val="28"/>
          <w:szCs w:val="28"/>
        </w:rPr>
        <w:t>социокультурному</w:t>
      </w:r>
      <w:proofErr w:type="spellEnd"/>
      <w:r w:rsidRPr="00832B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направлениям. В школе организованы музейные уроки и библиотечные роки, занятия внеурочной деятельности. </w:t>
      </w:r>
    </w:p>
    <w:p w:rsidR="00832B8F" w:rsidRPr="00832B8F" w:rsidRDefault="00832B8F" w:rsidP="00832B8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32B8F">
        <w:rPr>
          <w:rFonts w:ascii="Times New Roman" w:eastAsia="Times New Roman" w:hAnsi="Times New Roman" w:cs="Times New Roman"/>
          <w:color w:val="222222"/>
          <w:sz w:val="28"/>
          <w:szCs w:val="28"/>
        </w:rPr>
        <w:t>Поддержка национально-культурных традиций  предотвращает развитие питательной почвы для проявления экстремизма на национальной основе.</w:t>
      </w:r>
    </w:p>
    <w:p w:rsidR="00CA799C" w:rsidRDefault="00CA799C"/>
    <w:sectPr w:rsidR="00CA7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A2BEB"/>
    <w:multiLevelType w:val="multilevel"/>
    <w:tmpl w:val="33BE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3765E8"/>
    <w:multiLevelType w:val="multilevel"/>
    <w:tmpl w:val="CFE2C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9E3CB7"/>
    <w:multiLevelType w:val="multilevel"/>
    <w:tmpl w:val="046E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2B8F"/>
    <w:rsid w:val="00832B8F"/>
    <w:rsid w:val="00CA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2B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2B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2022-08-01T13:33:00Z</dcterms:created>
  <dcterms:modified xsi:type="dcterms:W3CDTF">2022-08-01T13:42:00Z</dcterms:modified>
</cp:coreProperties>
</file>