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BB" w:rsidRPr="000770BB" w:rsidRDefault="00D00414" w:rsidP="00D0041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D00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</w:t>
      </w:r>
      <w:r w:rsidR="000770BB" w:rsidRPr="000770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сероссийск</w:t>
      </w:r>
      <w:r w:rsidRPr="00D00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ий</w:t>
      </w:r>
      <w:r w:rsidR="000770BB" w:rsidRPr="000770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физкультурно-спортивн</w:t>
      </w:r>
      <w:r w:rsidRPr="00D0041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ый</w:t>
      </w:r>
      <w:r w:rsidR="000770BB" w:rsidRPr="000770B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комплекс ГТО</w:t>
      </w:r>
    </w:p>
    <w:bookmarkEnd w:id="0"/>
    <w:p w:rsidR="000770BB" w:rsidRPr="000770BB" w:rsidRDefault="000770BB" w:rsidP="000770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Сейчас то тут, то там слышится аббревиатура ГТО. Произошла она от названия советской спортивной программы, объявляющей участников готовыми к обороне и к труду. Всё началось в 30х годах 20 века. В 1931 году, в марте, Высший совет физической культуры (ВСФК), состоящий при ЦИК СССР, утвердил комплекс первой ступени. Программу ГТО придумали для того, чтобы развивать физическую форму граждан и поддерживать состояние их здоровья на должном уровне. Нормы эти, конечно же, не нафантазировали, а создали на основе научно обоснованных стандартов. С их помощью оценивали здоровье жители СССР, и к ним стремились сами граждане.</w:t>
      </w:r>
    </w:p>
    <w:p w:rsidR="000770BB" w:rsidRPr="000770BB" w:rsidRDefault="000770BB" w:rsidP="000770B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В 2013 году с лёгкой руки нашего президента история начала повторяться. В.В. Путин предложил вернуть эту систему, изменив в соответствии с современными требованиями и знаниями. </w:t>
      </w:r>
    </w:p>
    <w:p w:rsidR="000770BB" w:rsidRPr="000770BB" w:rsidRDefault="000770BB" w:rsidP="000770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Всероссийский физкультурно-спортивный комплекс ГТО также предложили расшифровывать как «Горжусь тобой, отечество». Такой вариант поддерживают далеко не все. Большинство считает, что такая расшифровка не даёт представления о сути программы и является довольно неуклюжим элементом пропаганды. Тем не менее, суть остаётся прежней, несмотря ни на что. Современным россиянам предлагается пройти испытания и сдать нормативы комплекса ГТО.</w:t>
      </w:r>
    </w:p>
    <w:p w:rsidR="000770BB" w:rsidRPr="000770BB" w:rsidRDefault="000770BB" w:rsidP="000770B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Что входит в нормы этой программы? Новые нормативы сдачи ГТО включают в себя такие упражнения как отжимания, поднятие гири, плавание и другие. Естественно, нельзя применять одинаковые стандарты ко всем и требовать, например, от детей того же, что и от взрослых. При составлении нормативов учитывались возраст и пол участников, а также уровень подготовки. Всего существует 11 ступеней, соответствующих разным возрастам, начиная с 6 лет и заканчивая 70 годами.</w:t>
      </w: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br/>
      </w:r>
      <w:r w:rsidRPr="000770BB">
        <w:rPr>
          <w:rFonts w:ascii="Times New Roman" w:eastAsia="Times New Roman" w:hAnsi="Times New Roman" w:cs="Times New Roman"/>
          <w:noProof/>
          <w:color w:val="9F9F9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6ED34E" wp14:editId="116E9428">
            <wp:extent cx="5810250" cy="3771900"/>
            <wp:effectExtent l="0" t="0" r="0" b="0"/>
            <wp:docPr id="1" name="Рисунок 1" descr="http://gtonorm.ru/wp-content/uploads/2015/06/kak-poyavilis-normy-gto-istoriya-sozdaniya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norm.ru/wp-content/uploads/2015/06/kak-poyavilis-normy-gto-istoriya-sozdaniya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BB" w:rsidRPr="000770BB" w:rsidRDefault="000770BB" w:rsidP="000770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Помимо того, что комплекс разделён по ступеням возрастов, он имеет также несколько уровней исполнения. В зависимости от того, насколько участник подготовлен, какой у </w:t>
      </w: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lastRenderedPageBreak/>
        <w:t>него потенциал, он получает золотой значок, серебряный, бронзовый или утешительный, просто сообщающий о факте участия этого человека.</w:t>
      </w:r>
    </w:p>
    <w:p w:rsidR="000770BB" w:rsidRPr="000770BB" w:rsidRDefault="000770BB" w:rsidP="000770B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Таблица нормативов для каждой возрастной группы есть на сайте </w:t>
      </w:r>
      <w:proofErr w:type="spellStart"/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gto</w:t>
      </w:r>
      <w:proofErr w:type="spellEnd"/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 norm.ru, так </w:t>
      </w:r>
      <w:proofErr w:type="gramStart"/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же</w:t>
      </w:r>
      <w:proofErr w:type="gramEnd"/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 как и самая актуальная и важная информация, касающаяся процесса внедрения программы и подготовки к ней. Кроме того, нормы ГТО по возрастам можно посмотреть и на портале Комплекса ГТО. Чтобы осуществить вход в личный кабинет АИС ГТО, нужно </w:t>
      </w:r>
      <w:hyperlink r:id="rId6" w:history="1">
        <w:r w:rsidRPr="000770BB">
          <w:rPr>
            <w:rFonts w:ascii="Times New Roman" w:eastAsia="Times New Roman" w:hAnsi="Times New Roman" w:cs="Times New Roman"/>
            <w:color w:val="9F9F9F"/>
            <w:sz w:val="24"/>
            <w:szCs w:val="24"/>
            <w:u w:val="single"/>
            <w:bdr w:val="none" w:sz="0" w:space="0" w:color="auto" w:frame="1"/>
            <w:lang w:eastAsia="ru-RU"/>
          </w:rPr>
          <w:t>зарегистрироваться в программе</w:t>
        </w:r>
      </w:hyperlink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>.</w:t>
      </w:r>
    </w:p>
    <w:p w:rsidR="000770BB" w:rsidRPr="000770BB" w:rsidRDefault="000770BB" w:rsidP="000770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</w:pPr>
      <w:r w:rsidRPr="000770BB">
        <w:rPr>
          <w:rFonts w:ascii="Times New Roman" w:eastAsia="Times New Roman" w:hAnsi="Times New Roman" w:cs="Times New Roman"/>
          <w:color w:val="888383"/>
          <w:sz w:val="24"/>
          <w:szCs w:val="24"/>
          <w:lang w:eastAsia="ru-RU"/>
        </w:rPr>
        <w:t xml:space="preserve">Всероссийский физкультурно-спортивный комплекс для готовых к труду и к обороне довольно успешно проходит поэтапное внедрение в нашу жизнь. Всё больше школьников, студентов, взрослых и пожилых людей выражают желание принять участие в этом соревновании и выполнить современный комплекс. С того момента, как ВФСК ГТО начал внедряться в общественную жизнь, возрос интерес к спорту. Влияет на это не только сама соревновательная программа, но и система поощрений, созданная внутри неё. Например, школьник, сдавший нормы, получает дополнительные баллы при поступлении в ВУЗ, так как результаты внесут в аттестат. </w:t>
      </w:r>
    </w:p>
    <w:sectPr w:rsidR="000770BB" w:rsidRPr="000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B"/>
    <w:rsid w:val="000770BB"/>
    <w:rsid w:val="003D3ECF"/>
    <w:rsid w:val="00D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CCBB"/>
  <w15:chartTrackingRefBased/>
  <w15:docId w15:val="{093D331A-63BE-4376-8411-4EDF304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onorm.ru/gto-ru-registraciy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tonorm.ru/wp-content/uploads/2015/06/kak-poyavilis-normy-gto-istoriya-sozdaniya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2017-04-04T19:15:00Z</dcterms:created>
  <dcterms:modified xsi:type="dcterms:W3CDTF">2017-04-04T19:19:00Z</dcterms:modified>
</cp:coreProperties>
</file>